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6423"/>
        <w:gridCol w:w="2171"/>
      </w:tblGrid>
      <w:tr w:rsidR="00342246" w:rsidRPr="00342246" w:rsidTr="00342246">
        <w:trPr>
          <w:tblCellSpacing w:w="15" w:type="dxa"/>
        </w:trPr>
        <w:tc>
          <w:tcPr>
            <w:tcW w:w="3750" w:type="pct"/>
            <w:vAlign w:val="center"/>
            <w:hideMark/>
          </w:tcPr>
          <w:p w:rsidR="00342246" w:rsidRPr="00342246" w:rsidRDefault="00342246" w:rsidP="004C09DE">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42246">
              <w:rPr>
                <w:rFonts w:ascii="Times New Roman" w:eastAsia="Times New Roman" w:hAnsi="Times New Roman" w:cs="Times New Roman"/>
                <w:color w:val="800000"/>
                <w:sz w:val="24"/>
                <w:szCs w:val="24"/>
                <w:lang w:eastAsia="es-ES"/>
              </w:rPr>
              <w:t xml:space="preserve">Acta </w:t>
            </w:r>
            <w:proofErr w:type="spellStart"/>
            <w:r w:rsidRPr="00342246">
              <w:rPr>
                <w:rFonts w:ascii="Times New Roman" w:eastAsia="Times New Roman" w:hAnsi="Times New Roman" w:cs="Times New Roman"/>
                <w:color w:val="800000"/>
                <w:sz w:val="24"/>
                <w:szCs w:val="24"/>
                <w:lang w:eastAsia="es-ES"/>
              </w:rPr>
              <w:t>Bot</w:t>
            </w:r>
            <w:proofErr w:type="spellEnd"/>
            <w:r w:rsidRPr="00342246">
              <w:rPr>
                <w:rFonts w:ascii="Times New Roman" w:eastAsia="Times New Roman" w:hAnsi="Times New Roman" w:cs="Times New Roman"/>
                <w:color w:val="800000"/>
                <w:sz w:val="24"/>
                <w:szCs w:val="24"/>
                <w:lang w:eastAsia="es-ES"/>
              </w:rPr>
              <w:t xml:space="preserve">. </w:t>
            </w:r>
            <w:proofErr w:type="spellStart"/>
            <w:r w:rsidRPr="00342246">
              <w:rPr>
                <w:rFonts w:ascii="Times New Roman" w:eastAsia="Times New Roman" w:hAnsi="Times New Roman" w:cs="Times New Roman"/>
                <w:color w:val="800000"/>
                <w:sz w:val="24"/>
                <w:szCs w:val="24"/>
                <w:lang w:eastAsia="es-ES"/>
              </w:rPr>
              <w:t>Venez</w:t>
            </w:r>
            <w:proofErr w:type="spellEnd"/>
            <w:r w:rsidRPr="00342246">
              <w:rPr>
                <w:rFonts w:ascii="Times New Roman" w:eastAsia="Times New Roman" w:hAnsi="Times New Roman" w:cs="Times New Roman"/>
                <w:color w:val="800000"/>
                <w:sz w:val="24"/>
                <w:szCs w:val="24"/>
                <w:lang w:eastAsia="es-ES"/>
              </w:rPr>
              <w:t>. v.29 n.2 Caracas 2006</w:t>
            </w:r>
          </w:p>
        </w:tc>
        <w:tc>
          <w:tcPr>
            <w:tcW w:w="1250" w:type="pct"/>
            <w:vAlign w:val="center"/>
            <w:hideMark/>
          </w:tcPr>
          <w:tbl>
            <w:tblPr>
              <w:tblW w:w="5000" w:type="pct"/>
              <w:tblCellSpacing w:w="15" w:type="dxa"/>
              <w:tblCellMar>
                <w:top w:w="15" w:type="dxa"/>
                <w:left w:w="15" w:type="dxa"/>
                <w:bottom w:w="15" w:type="dxa"/>
                <w:right w:w="15" w:type="dxa"/>
              </w:tblCellMar>
              <w:tblLook w:val="04A0"/>
            </w:tblPr>
            <w:tblGrid>
              <w:gridCol w:w="2096"/>
            </w:tblGrid>
            <w:tr w:rsidR="00342246" w:rsidRPr="00342246">
              <w:trPr>
                <w:tblCellSpacing w:w="15" w:type="dxa"/>
              </w:trPr>
              <w:tc>
                <w:tcPr>
                  <w:tcW w:w="0" w:type="auto"/>
                  <w:vAlign w:val="center"/>
                  <w:hideMark/>
                </w:tcPr>
                <w:p w:rsidR="00342246" w:rsidRPr="00342246" w:rsidRDefault="00342246" w:rsidP="004C09DE">
                  <w:pPr>
                    <w:spacing w:after="0" w:line="240" w:lineRule="auto"/>
                    <w:jc w:val="both"/>
                    <w:rPr>
                      <w:rFonts w:ascii="Times New Roman" w:eastAsia="Times New Roman" w:hAnsi="Times New Roman" w:cs="Times New Roman"/>
                      <w:sz w:val="24"/>
                      <w:szCs w:val="24"/>
                      <w:lang w:eastAsia="es-ES"/>
                    </w:rPr>
                  </w:pPr>
                </w:p>
              </w:tc>
            </w:tr>
          </w:tbl>
          <w:p w:rsidR="00342246" w:rsidRPr="00342246" w:rsidRDefault="00342246" w:rsidP="004C09DE">
            <w:pPr>
              <w:spacing w:after="0" w:line="240" w:lineRule="auto"/>
              <w:jc w:val="both"/>
              <w:rPr>
                <w:rFonts w:ascii="Times New Roman" w:eastAsia="Times New Roman" w:hAnsi="Times New Roman" w:cs="Times New Roman"/>
                <w:sz w:val="24"/>
                <w:szCs w:val="24"/>
                <w:lang w:eastAsia="es-ES"/>
              </w:rPr>
            </w:pPr>
          </w:p>
        </w:tc>
      </w:tr>
    </w:tbl>
    <w:p w:rsidR="00342246" w:rsidRPr="00342246" w:rsidRDefault="00342246" w:rsidP="004C09DE">
      <w:pPr>
        <w:spacing w:before="100" w:beforeAutospacing="1" w:after="100" w:afterAutospacing="1" w:line="316" w:lineRule="atLeast"/>
        <w:jc w:val="center"/>
        <w:rPr>
          <w:rFonts w:ascii="Times New Roman" w:eastAsia="Times New Roman" w:hAnsi="Times New Roman" w:cs="Times New Roman"/>
          <w:b/>
          <w:bCs/>
          <w:sz w:val="24"/>
          <w:szCs w:val="24"/>
          <w:lang w:eastAsia="es-ES"/>
        </w:rPr>
      </w:pPr>
      <w:proofErr w:type="spellStart"/>
      <w:r w:rsidRPr="00342246">
        <w:rPr>
          <w:rFonts w:ascii="Verdana" w:eastAsia="Times New Roman" w:hAnsi="Verdana" w:cs="Times New Roman"/>
          <w:b/>
          <w:bCs/>
          <w:i/>
          <w:iCs/>
          <w:color w:val="000000"/>
          <w:sz w:val="24"/>
          <w:szCs w:val="24"/>
          <w:lang w:eastAsia="es-ES"/>
        </w:rPr>
        <w:t>Rhodogorgon</w:t>
      </w:r>
      <w:proofErr w:type="spellEnd"/>
      <w:r w:rsidRPr="00342246">
        <w:rPr>
          <w:rFonts w:ascii="Verdana" w:eastAsia="Times New Roman" w:hAnsi="Verdana" w:cs="Times New Roman"/>
          <w:b/>
          <w:bCs/>
          <w:i/>
          <w:iCs/>
          <w:color w:val="000000"/>
          <w:sz w:val="24"/>
          <w:szCs w:val="24"/>
          <w:lang w:eastAsia="es-ES"/>
        </w:rPr>
        <w:t xml:space="preserve"> </w:t>
      </w:r>
      <w:proofErr w:type="spellStart"/>
      <w:r w:rsidRPr="00342246">
        <w:rPr>
          <w:rFonts w:ascii="Verdana" w:eastAsia="Times New Roman" w:hAnsi="Verdana" w:cs="Times New Roman"/>
          <w:b/>
          <w:bCs/>
          <w:i/>
          <w:iCs/>
          <w:color w:val="000000"/>
          <w:sz w:val="24"/>
          <w:szCs w:val="24"/>
          <w:lang w:eastAsia="es-ES"/>
        </w:rPr>
        <w:t>Ramosissima</w:t>
      </w:r>
      <w:proofErr w:type="spellEnd"/>
      <w:r w:rsidRPr="00342246">
        <w:rPr>
          <w:rFonts w:ascii="Verdana" w:eastAsia="Times New Roman" w:hAnsi="Verdana" w:cs="Times New Roman"/>
          <w:b/>
          <w:bCs/>
          <w:i/>
          <w:iCs/>
          <w:color w:val="000000"/>
          <w:sz w:val="24"/>
          <w:szCs w:val="24"/>
          <w:lang w:eastAsia="es-ES"/>
        </w:rPr>
        <w:t xml:space="preserve">  J. N. </w:t>
      </w:r>
      <w:proofErr w:type="spellStart"/>
      <w:r w:rsidRPr="00342246">
        <w:rPr>
          <w:rFonts w:ascii="Verdana" w:eastAsia="Times New Roman" w:hAnsi="Verdana" w:cs="Times New Roman"/>
          <w:b/>
          <w:bCs/>
          <w:i/>
          <w:iCs/>
          <w:color w:val="000000"/>
          <w:sz w:val="24"/>
          <w:szCs w:val="24"/>
          <w:lang w:eastAsia="es-ES"/>
        </w:rPr>
        <w:t>Norris</w:t>
      </w:r>
      <w:proofErr w:type="spellEnd"/>
      <w:r w:rsidRPr="00342246">
        <w:rPr>
          <w:rFonts w:ascii="Verdana" w:eastAsia="Times New Roman" w:hAnsi="Verdana" w:cs="Times New Roman"/>
          <w:b/>
          <w:bCs/>
          <w:i/>
          <w:iCs/>
          <w:color w:val="000000"/>
          <w:sz w:val="24"/>
          <w:szCs w:val="24"/>
          <w:lang w:eastAsia="es-ES"/>
        </w:rPr>
        <w:t xml:space="preserve"> &amp; </w:t>
      </w:r>
      <w:proofErr w:type="spellStart"/>
      <w:r w:rsidRPr="00342246">
        <w:rPr>
          <w:rFonts w:ascii="Verdana" w:eastAsia="Times New Roman" w:hAnsi="Verdana" w:cs="Times New Roman"/>
          <w:b/>
          <w:bCs/>
          <w:i/>
          <w:iCs/>
          <w:color w:val="000000"/>
          <w:sz w:val="24"/>
          <w:szCs w:val="24"/>
          <w:lang w:eastAsia="es-ES"/>
        </w:rPr>
        <w:t>Bucher</w:t>
      </w:r>
      <w:proofErr w:type="spellEnd"/>
      <w:r w:rsidRPr="00342246">
        <w:rPr>
          <w:rFonts w:ascii="Verdana" w:eastAsia="Times New Roman" w:hAnsi="Verdana" w:cs="Times New Roman"/>
          <w:b/>
          <w:bCs/>
          <w:i/>
          <w:iCs/>
          <w:color w:val="000000"/>
          <w:sz w:val="24"/>
          <w:szCs w:val="24"/>
          <w:lang w:eastAsia="es-ES"/>
        </w:rPr>
        <w:t xml:space="preserve"> (</w:t>
      </w:r>
      <w:proofErr w:type="spellStart"/>
      <w:r w:rsidRPr="00342246">
        <w:rPr>
          <w:rFonts w:ascii="Verdana" w:eastAsia="Times New Roman" w:hAnsi="Verdana" w:cs="Times New Roman"/>
          <w:b/>
          <w:bCs/>
          <w:i/>
          <w:iCs/>
          <w:color w:val="000000"/>
          <w:sz w:val="24"/>
          <w:szCs w:val="24"/>
          <w:lang w:eastAsia="es-ES"/>
        </w:rPr>
        <w:t>Rhodogorgonales</w:t>
      </w:r>
      <w:proofErr w:type="spellEnd"/>
      <w:r w:rsidRPr="00342246">
        <w:rPr>
          <w:rFonts w:ascii="Verdana" w:eastAsia="Times New Roman" w:hAnsi="Verdana" w:cs="Times New Roman"/>
          <w:b/>
          <w:bCs/>
          <w:i/>
          <w:iCs/>
          <w:color w:val="000000"/>
          <w:sz w:val="24"/>
          <w:szCs w:val="24"/>
          <w:lang w:eastAsia="es-ES"/>
        </w:rPr>
        <w:t xml:space="preserve">, </w:t>
      </w:r>
      <w:proofErr w:type="spellStart"/>
      <w:r w:rsidRPr="00342246">
        <w:rPr>
          <w:rFonts w:ascii="Verdana" w:eastAsia="Times New Roman" w:hAnsi="Verdana" w:cs="Times New Roman"/>
          <w:b/>
          <w:bCs/>
          <w:i/>
          <w:iCs/>
          <w:color w:val="000000"/>
          <w:sz w:val="24"/>
          <w:szCs w:val="24"/>
          <w:lang w:eastAsia="es-ES"/>
        </w:rPr>
        <w:t>Rhodogorgonaceae</w:t>
      </w:r>
      <w:proofErr w:type="spellEnd"/>
      <w:r w:rsidRPr="00342246">
        <w:rPr>
          <w:rFonts w:ascii="Verdana" w:eastAsia="Times New Roman" w:hAnsi="Verdana" w:cs="Times New Roman"/>
          <w:b/>
          <w:bCs/>
          <w:i/>
          <w:iCs/>
          <w:color w:val="000000"/>
          <w:sz w:val="24"/>
          <w:szCs w:val="24"/>
          <w:lang w:eastAsia="es-ES"/>
        </w:rPr>
        <w:t xml:space="preserve">, </w:t>
      </w:r>
      <w:proofErr w:type="spellStart"/>
      <w:r w:rsidRPr="00342246">
        <w:rPr>
          <w:rFonts w:ascii="Verdana" w:eastAsia="Times New Roman" w:hAnsi="Verdana" w:cs="Times New Roman"/>
          <w:b/>
          <w:bCs/>
          <w:i/>
          <w:iCs/>
          <w:color w:val="000000"/>
          <w:sz w:val="24"/>
          <w:szCs w:val="24"/>
          <w:lang w:eastAsia="es-ES"/>
        </w:rPr>
        <w:t>Rhodophyta</w:t>
      </w:r>
      <w:proofErr w:type="spellEnd"/>
      <w:r w:rsidRPr="00342246">
        <w:rPr>
          <w:rFonts w:ascii="Verdana" w:eastAsia="Times New Roman" w:hAnsi="Verdana" w:cs="Times New Roman"/>
          <w:b/>
          <w:bCs/>
          <w:i/>
          <w:iCs/>
          <w:color w:val="000000"/>
          <w:sz w:val="24"/>
          <w:szCs w:val="24"/>
          <w:lang w:eastAsia="es-ES"/>
        </w:rPr>
        <w:t>), registro nuevo para la Costa Venezolana</w:t>
      </w:r>
    </w:p>
    <w:p w:rsidR="00342246" w:rsidRPr="00342246" w:rsidRDefault="00342246" w:rsidP="004C09DE">
      <w:pPr>
        <w:spacing w:before="100" w:beforeAutospacing="1" w:after="100" w:afterAutospacing="1" w:line="316" w:lineRule="atLeast"/>
        <w:jc w:val="center"/>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Beatriz VERA, Santiago GÓMEZ, Carlos PEÑAHERRERA y Amalia BRITO</w:t>
      </w:r>
    </w:p>
    <w:p w:rsidR="00342246" w:rsidRPr="00342246" w:rsidRDefault="00342246" w:rsidP="004C09DE">
      <w:pPr>
        <w:spacing w:before="100" w:beforeAutospacing="1" w:after="100" w:afterAutospacing="1" w:line="316" w:lineRule="atLeast"/>
        <w:jc w:val="center"/>
        <w:rPr>
          <w:rFonts w:ascii="Times New Roman" w:eastAsia="Times New Roman" w:hAnsi="Times New Roman" w:cs="Times New Roman"/>
          <w:i/>
          <w:iCs/>
          <w:color w:val="000000"/>
          <w:sz w:val="27"/>
          <w:szCs w:val="27"/>
          <w:lang w:eastAsia="es-ES"/>
        </w:rPr>
      </w:pPr>
      <w:r w:rsidRPr="00342246">
        <w:rPr>
          <w:rFonts w:ascii="Verdana" w:eastAsia="Times New Roman" w:hAnsi="Verdana" w:cs="Times New Roman"/>
          <w:i/>
          <w:iCs/>
          <w:color w:val="000000"/>
          <w:sz w:val="20"/>
          <w:szCs w:val="20"/>
          <w:lang w:eastAsia="es-ES"/>
        </w:rPr>
        <w:t>Centro de Botánica Tropical, Instituto de Biología Experimental, Universidad Central de Venezuela, Apdo. 47114. bevera@telcel.net.ve; sagomez@strix.ciens.ucv.ve</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eastAsia="es-ES"/>
        </w:rPr>
      </w:pPr>
      <w:r w:rsidRPr="00342246">
        <w:rPr>
          <w:rFonts w:ascii="Verdana" w:eastAsia="Times New Roman" w:hAnsi="Verdana" w:cs="Times New Roman"/>
          <w:b/>
          <w:bCs/>
          <w:color w:val="000000"/>
          <w:sz w:val="20"/>
          <w:szCs w:val="20"/>
          <w:lang w:eastAsia="es-ES"/>
        </w:rPr>
        <w:t>RESUMEN</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 xml:space="preserve">Durante un estudio de la </w:t>
      </w:r>
      <w:proofErr w:type="spellStart"/>
      <w:r w:rsidRPr="00342246">
        <w:rPr>
          <w:rFonts w:ascii="Verdana" w:eastAsia="Times New Roman" w:hAnsi="Verdana" w:cs="Times New Roman"/>
          <w:color w:val="000000"/>
          <w:sz w:val="20"/>
          <w:szCs w:val="20"/>
          <w:lang w:eastAsia="es-ES"/>
        </w:rPr>
        <w:t>ficoflora</w:t>
      </w:r>
      <w:proofErr w:type="spellEnd"/>
      <w:r w:rsidRPr="00342246">
        <w:rPr>
          <w:rFonts w:ascii="Verdana" w:eastAsia="Times New Roman" w:hAnsi="Verdana" w:cs="Times New Roman"/>
          <w:color w:val="000000"/>
          <w:sz w:val="20"/>
          <w:szCs w:val="20"/>
          <w:lang w:eastAsia="es-ES"/>
        </w:rPr>
        <w:t xml:space="preserve"> del Parque Nacional Morrocoy, situado en el occidente de la costa venezolana, se colectaron muestras de un alga roja (</w:t>
      </w:r>
      <w:proofErr w:type="spellStart"/>
      <w:r w:rsidRPr="00342246">
        <w:rPr>
          <w:rFonts w:ascii="Verdana" w:eastAsia="Times New Roman" w:hAnsi="Verdana" w:cs="Times New Roman"/>
          <w:color w:val="000000"/>
          <w:sz w:val="20"/>
          <w:szCs w:val="20"/>
          <w:lang w:eastAsia="es-ES"/>
        </w:rPr>
        <w:t>Rhodophyta</w:t>
      </w:r>
      <w:proofErr w:type="spellEnd"/>
      <w:r w:rsidRPr="00342246">
        <w:rPr>
          <w:rFonts w:ascii="Verdana" w:eastAsia="Times New Roman" w:hAnsi="Verdana" w:cs="Times New Roman"/>
          <w:color w:val="000000"/>
          <w:sz w:val="20"/>
          <w:szCs w:val="20"/>
          <w:lang w:eastAsia="es-ES"/>
        </w:rPr>
        <w:t xml:space="preserve">) con aspecto de gorgonia, la cual crecía sobre corales muertos en Cayo Pescadores a unos 6 m de profundidad. Esta alga de color rosado tiene 25-30 cm de alto, con ramificación irregular, consistencia crasa, e impregnada de mucílago. El talo se caracteriza internamente por presentar una médula constituida por filamentos entrelazados de 3-4 µm de diámetro, los cuales se ramifican en su extremo superior y en sus células apicales tienen un ensanchamiento bulboso, en el cual se disponen glándulas </w:t>
      </w:r>
      <w:proofErr w:type="spellStart"/>
      <w:r w:rsidRPr="00342246">
        <w:rPr>
          <w:rFonts w:ascii="Verdana" w:eastAsia="Times New Roman" w:hAnsi="Verdana" w:cs="Times New Roman"/>
          <w:color w:val="000000"/>
          <w:sz w:val="20"/>
          <w:szCs w:val="20"/>
          <w:lang w:eastAsia="es-ES"/>
        </w:rPr>
        <w:t>calcígeras</w:t>
      </w:r>
      <w:proofErr w:type="spellEnd"/>
      <w:r w:rsidRPr="00342246">
        <w:rPr>
          <w:rFonts w:ascii="Verdana" w:eastAsia="Times New Roman" w:hAnsi="Verdana" w:cs="Times New Roman"/>
          <w:color w:val="000000"/>
          <w:sz w:val="20"/>
          <w:szCs w:val="20"/>
          <w:lang w:eastAsia="es-ES"/>
        </w:rPr>
        <w:t>. Esta especie se identificó como</w:t>
      </w:r>
      <w:r w:rsidRPr="00342246">
        <w:rPr>
          <w:rFonts w:ascii="Verdana" w:eastAsia="Times New Roman" w:hAnsi="Verdana" w:cs="Times New Roman"/>
          <w:color w:val="000000"/>
          <w:sz w:val="20"/>
          <w:lang w:eastAsia="es-ES"/>
        </w:rPr>
        <w:t> </w:t>
      </w:r>
      <w:proofErr w:type="spellStart"/>
      <w:r w:rsidRPr="00342246">
        <w:rPr>
          <w:rFonts w:ascii="Verdana" w:eastAsia="Times New Roman" w:hAnsi="Verdana" w:cs="Times New Roman"/>
          <w:i/>
          <w:iCs/>
          <w:color w:val="000000"/>
          <w:sz w:val="20"/>
          <w:szCs w:val="20"/>
          <w:lang w:eastAsia="es-ES"/>
        </w:rPr>
        <w:t>Rhodogorgon</w:t>
      </w:r>
      <w:proofErr w:type="spellEnd"/>
      <w:r w:rsidRPr="00342246">
        <w:rPr>
          <w:rFonts w:ascii="Verdana" w:eastAsia="Times New Roman" w:hAnsi="Verdana" w:cs="Times New Roman"/>
          <w:i/>
          <w:iCs/>
          <w:color w:val="000000"/>
          <w:sz w:val="20"/>
          <w:szCs w:val="20"/>
          <w:lang w:eastAsia="es-ES"/>
        </w:rPr>
        <w:t xml:space="preserve">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 xml:space="preserve">J. N. </w:t>
      </w:r>
      <w:proofErr w:type="spellStart"/>
      <w:r w:rsidRPr="00342246">
        <w:rPr>
          <w:rFonts w:ascii="Verdana" w:eastAsia="Times New Roman" w:hAnsi="Verdana" w:cs="Times New Roman"/>
          <w:color w:val="000000"/>
          <w:sz w:val="20"/>
          <w:szCs w:val="20"/>
          <w:lang w:eastAsia="es-ES"/>
        </w:rPr>
        <w:t>Norris</w:t>
      </w:r>
      <w:proofErr w:type="spellEnd"/>
      <w:r w:rsidRPr="00342246">
        <w:rPr>
          <w:rFonts w:ascii="Verdana" w:eastAsia="Times New Roman" w:hAnsi="Verdana" w:cs="Times New Roman"/>
          <w:color w:val="000000"/>
          <w:sz w:val="20"/>
          <w:szCs w:val="20"/>
          <w:lang w:eastAsia="es-ES"/>
        </w:rPr>
        <w:t xml:space="preserve"> &amp; </w:t>
      </w:r>
      <w:proofErr w:type="spellStart"/>
      <w:r w:rsidRPr="00342246">
        <w:rPr>
          <w:rFonts w:ascii="Verdana" w:eastAsia="Times New Roman" w:hAnsi="Verdana" w:cs="Times New Roman"/>
          <w:color w:val="000000"/>
          <w:sz w:val="20"/>
          <w:szCs w:val="20"/>
          <w:lang w:eastAsia="es-ES"/>
        </w:rPr>
        <w:t>Bucher</w:t>
      </w:r>
      <w:proofErr w:type="spellEnd"/>
      <w:r w:rsidRPr="00342246">
        <w:rPr>
          <w:rFonts w:ascii="Verdana" w:eastAsia="Times New Roman" w:hAnsi="Verdana" w:cs="Times New Roman"/>
          <w:color w:val="000000"/>
          <w:sz w:val="20"/>
          <w:szCs w:val="20"/>
          <w:lang w:eastAsia="es-ES"/>
        </w:rPr>
        <w:t>, constituyéndose en un nuevo registro para la costa venezolana.</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b/>
          <w:bCs/>
          <w:color w:val="000000"/>
          <w:sz w:val="20"/>
          <w:szCs w:val="20"/>
          <w:lang w:eastAsia="es-ES"/>
        </w:rPr>
        <w:t>Palabras clave:</w:t>
      </w:r>
      <w:r w:rsidRPr="00342246">
        <w:rPr>
          <w:rFonts w:ascii="Verdana" w:eastAsia="Times New Roman" w:hAnsi="Verdana" w:cs="Times New Roman"/>
          <w:b/>
          <w:bCs/>
          <w:color w:val="000000"/>
          <w:sz w:val="20"/>
          <w:lang w:eastAsia="es-ES"/>
        </w:rPr>
        <w:t> </w:t>
      </w:r>
      <w:r w:rsidRPr="00342246">
        <w:rPr>
          <w:rFonts w:ascii="Verdana" w:eastAsia="Times New Roman" w:hAnsi="Verdana" w:cs="Times New Roman"/>
          <w:color w:val="000000"/>
          <w:sz w:val="20"/>
          <w:szCs w:val="20"/>
          <w:lang w:eastAsia="es-ES"/>
        </w:rPr>
        <w:t>Corales, Costa occidental,</w:t>
      </w:r>
      <w:r w:rsidRPr="00342246">
        <w:rPr>
          <w:rFonts w:ascii="Verdana" w:eastAsia="Times New Roman" w:hAnsi="Verdana" w:cs="Times New Roman"/>
          <w:color w:val="000000"/>
          <w:sz w:val="20"/>
          <w:lang w:eastAsia="es-ES"/>
        </w:rPr>
        <w:t> </w:t>
      </w:r>
      <w:proofErr w:type="spellStart"/>
      <w:r w:rsidRPr="00342246">
        <w:rPr>
          <w:rFonts w:ascii="Verdana" w:eastAsia="Times New Roman" w:hAnsi="Verdana" w:cs="Times New Roman"/>
          <w:i/>
          <w:iCs/>
          <w:color w:val="000000"/>
          <w:sz w:val="20"/>
          <w:szCs w:val="20"/>
          <w:lang w:eastAsia="es-ES"/>
        </w:rPr>
        <w:t>Rhodogorgon</w:t>
      </w:r>
      <w:proofErr w:type="spellEnd"/>
      <w:r w:rsidRPr="00342246">
        <w:rPr>
          <w:rFonts w:ascii="Verdana" w:eastAsia="Times New Roman" w:hAnsi="Verdana" w:cs="Times New Roman"/>
          <w:color w:val="000000"/>
          <w:sz w:val="20"/>
          <w:szCs w:val="20"/>
          <w:lang w:eastAsia="es-ES"/>
        </w:rPr>
        <w:t xml:space="preserve">, </w:t>
      </w:r>
      <w:proofErr w:type="spellStart"/>
      <w:r w:rsidRPr="00342246">
        <w:rPr>
          <w:rFonts w:ascii="Verdana" w:eastAsia="Times New Roman" w:hAnsi="Verdana" w:cs="Times New Roman"/>
          <w:color w:val="000000"/>
          <w:sz w:val="20"/>
          <w:szCs w:val="20"/>
          <w:lang w:eastAsia="es-ES"/>
        </w:rPr>
        <w:t>Rhodogorgonales</w:t>
      </w:r>
      <w:proofErr w:type="spellEnd"/>
      <w:r w:rsidRPr="00342246">
        <w:rPr>
          <w:rFonts w:ascii="Verdana" w:eastAsia="Times New Roman" w:hAnsi="Verdana" w:cs="Times New Roman"/>
          <w:color w:val="000000"/>
          <w:sz w:val="20"/>
          <w:szCs w:val="20"/>
          <w:lang w:eastAsia="es-ES"/>
        </w:rPr>
        <w:t xml:space="preserve">, </w:t>
      </w:r>
      <w:proofErr w:type="spellStart"/>
      <w:r w:rsidRPr="00342246">
        <w:rPr>
          <w:rFonts w:ascii="Verdana" w:eastAsia="Times New Roman" w:hAnsi="Verdana" w:cs="Times New Roman"/>
          <w:color w:val="000000"/>
          <w:sz w:val="20"/>
          <w:szCs w:val="20"/>
          <w:lang w:eastAsia="es-ES"/>
        </w:rPr>
        <w:t>Rhodophyta</w:t>
      </w:r>
      <w:proofErr w:type="spellEnd"/>
      <w:r w:rsidRPr="00342246">
        <w:rPr>
          <w:rFonts w:ascii="Verdana" w:eastAsia="Times New Roman" w:hAnsi="Verdana" w:cs="Times New Roman"/>
          <w:color w:val="000000"/>
          <w:sz w:val="20"/>
          <w:szCs w:val="20"/>
          <w:lang w:eastAsia="es-ES"/>
        </w:rPr>
        <w:t>, Venezuela</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val="en-US" w:eastAsia="es-ES"/>
        </w:rPr>
      </w:pPr>
      <w:proofErr w:type="spellStart"/>
      <w:r w:rsidRPr="00342246">
        <w:rPr>
          <w:rFonts w:ascii="Verdana" w:eastAsia="Times New Roman" w:hAnsi="Verdana" w:cs="Times New Roman"/>
          <w:b/>
          <w:bCs/>
          <w:i/>
          <w:iCs/>
          <w:color w:val="000000"/>
          <w:sz w:val="20"/>
          <w:szCs w:val="20"/>
          <w:lang w:val="en-US" w:eastAsia="es-ES"/>
        </w:rPr>
        <w:t>Rhodogorgon</w:t>
      </w:r>
      <w:proofErr w:type="spellEnd"/>
      <w:r w:rsidRPr="00342246">
        <w:rPr>
          <w:rFonts w:ascii="Verdana" w:eastAsia="Times New Roman" w:hAnsi="Verdana" w:cs="Times New Roman"/>
          <w:b/>
          <w:bCs/>
          <w:i/>
          <w:iCs/>
          <w:color w:val="000000"/>
          <w:sz w:val="20"/>
          <w:szCs w:val="20"/>
          <w:lang w:val="en-US" w:eastAsia="es-ES"/>
        </w:rPr>
        <w:t xml:space="preserve"> </w:t>
      </w:r>
      <w:proofErr w:type="spellStart"/>
      <w:r w:rsidRPr="00342246">
        <w:rPr>
          <w:rFonts w:ascii="Verdana" w:eastAsia="Times New Roman" w:hAnsi="Verdana" w:cs="Times New Roman"/>
          <w:b/>
          <w:bCs/>
          <w:i/>
          <w:iCs/>
          <w:color w:val="000000"/>
          <w:sz w:val="20"/>
          <w:szCs w:val="20"/>
          <w:lang w:val="en-US" w:eastAsia="es-ES"/>
        </w:rPr>
        <w:t>ramosissima</w:t>
      </w:r>
      <w:proofErr w:type="spellEnd"/>
      <w:r w:rsidRPr="00342246">
        <w:rPr>
          <w:rFonts w:ascii="Verdana" w:eastAsia="Times New Roman" w:hAnsi="Verdana" w:cs="Times New Roman"/>
          <w:b/>
          <w:bCs/>
          <w:i/>
          <w:iCs/>
          <w:color w:val="000000"/>
          <w:sz w:val="20"/>
          <w:lang w:val="en-US" w:eastAsia="es-ES"/>
        </w:rPr>
        <w:t> </w:t>
      </w:r>
      <w:r w:rsidRPr="00342246">
        <w:rPr>
          <w:rFonts w:ascii="Verdana" w:eastAsia="Times New Roman" w:hAnsi="Verdana" w:cs="Times New Roman"/>
          <w:b/>
          <w:bCs/>
          <w:color w:val="000000"/>
          <w:sz w:val="20"/>
          <w:szCs w:val="20"/>
          <w:lang w:val="en-US" w:eastAsia="es-ES"/>
        </w:rPr>
        <w:t xml:space="preserve">J. N. Norris &amp; </w:t>
      </w:r>
      <w:proofErr w:type="gramStart"/>
      <w:r w:rsidRPr="00342246">
        <w:rPr>
          <w:rFonts w:ascii="Verdana" w:eastAsia="Times New Roman" w:hAnsi="Verdana" w:cs="Times New Roman"/>
          <w:b/>
          <w:bCs/>
          <w:color w:val="000000"/>
          <w:sz w:val="20"/>
          <w:szCs w:val="20"/>
          <w:lang w:val="en-US" w:eastAsia="es-ES"/>
        </w:rPr>
        <w:t>Bucher(</w:t>
      </w:r>
      <w:proofErr w:type="spellStart"/>
      <w:proofErr w:type="gramEnd"/>
      <w:r w:rsidRPr="00342246">
        <w:rPr>
          <w:rFonts w:ascii="Verdana" w:eastAsia="Times New Roman" w:hAnsi="Verdana" w:cs="Times New Roman"/>
          <w:b/>
          <w:bCs/>
          <w:color w:val="000000"/>
          <w:sz w:val="20"/>
          <w:szCs w:val="20"/>
          <w:lang w:val="en-US" w:eastAsia="es-ES"/>
        </w:rPr>
        <w:t>Rhodogorgonales</w:t>
      </w:r>
      <w:proofErr w:type="spellEnd"/>
      <w:r w:rsidRPr="00342246">
        <w:rPr>
          <w:rFonts w:ascii="Verdana" w:eastAsia="Times New Roman" w:hAnsi="Verdana" w:cs="Times New Roman"/>
          <w:b/>
          <w:bCs/>
          <w:color w:val="000000"/>
          <w:sz w:val="20"/>
          <w:szCs w:val="20"/>
          <w:lang w:val="en-US" w:eastAsia="es-ES"/>
        </w:rPr>
        <w:t xml:space="preserve">, </w:t>
      </w:r>
      <w:proofErr w:type="spellStart"/>
      <w:r w:rsidRPr="00342246">
        <w:rPr>
          <w:rFonts w:ascii="Verdana" w:eastAsia="Times New Roman" w:hAnsi="Verdana" w:cs="Times New Roman"/>
          <w:b/>
          <w:bCs/>
          <w:color w:val="000000"/>
          <w:sz w:val="20"/>
          <w:szCs w:val="20"/>
          <w:lang w:val="en-US" w:eastAsia="es-ES"/>
        </w:rPr>
        <w:t>Rhodogorgonaceae</w:t>
      </w:r>
      <w:proofErr w:type="spellEnd"/>
      <w:r w:rsidRPr="00342246">
        <w:rPr>
          <w:rFonts w:ascii="Verdana" w:eastAsia="Times New Roman" w:hAnsi="Verdana" w:cs="Times New Roman"/>
          <w:b/>
          <w:bCs/>
          <w:color w:val="000000"/>
          <w:sz w:val="20"/>
          <w:szCs w:val="20"/>
          <w:lang w:val="en-US" w:eastAsia="es-ES"/>
        </w:rPr>
        <w:t xml:space="preserve">, </w:t>
      </w:r>
      <w:proofErr w:type="spellStart"/>
      <w:r w:rsidRPr="00342246">
        <w:rPr>
          <w:rFonts w:ascii="Verdana" w:eastAsia="Times New Roman" w:hAnsi="Verdana" w:cs="Times New Roman"/>
          <w:b/>
          <w:bCs/>
          <w:color w:val="000000"/>
          <w:sz w:val="20"/>
          <w:szCs w:val="20"/>
          <w:lang w:val="en-US" w:eastAsia="es-ES"/>
        </w:rPr>
        <w:t>Rhodophyta</w:t>
      </w:r>
      <w:proofErr w:type="spellEnd"/>
      <w:r w:rsidRPr="00342246">
        <w:rPr>
          <w:rFonts w:ascii="Verdana" w:eastAsia="Times New Roman" w:hAnsi="Verdana" w:cs="Times New Roman"/>
          <w:b/>
          <w:bCs/>
          <w:color w:val="000000"/>
          <w:sz w:val="20"/>
          <w:szCs w:val="20"/>
          <w:lang w:val="en-US" w:eastAsia="es-ES"/>
        </w:rPr>
        <w:t xml:space="preserve">), new record </w:t>
      </w:r>
      <w:proofErr w:type="spellStart"/>
      <w:r w:rsidRPr="00342246">
        <w:rPr>
          <w:rFonts w:ascii="Verdana" w:eastAsia="Times New Roman" w:hAnsi="Verdana" w:cs="Times New Roman"/>
          <w:b/>
          <w:bCs/>
          <w:color w:val="000000"/>
          <w:sz w:val="20"/>
          <w:szCs w:val="20"/>
          <w:lang w:val="en-US" w:eastAsia="es-ES"/>
        </w:rPr>
        <w:t>forthe</w:t>
      </w:r>
      <w:proofErr w:type="spellEnd"/>
      <w:r w:rsidRPr="00342246">
        <w:rPr>
          <w:rFonts w:ascii="Verdana" w:eastAsia="Times New Roman" w:hAnsi="Verdana" w:cs="Times New Roman"/>
          <w:b/>
          <w:bCs/>
          <w:color w:val="000000"/>
          <w:sz w:val="20"/>
          <w:szCs w:val="20"/>
          <w:lang w:val="en-US" w:eastAsia="es-ES"/>
        </w:rPr>
        <w:t xml:space="preserve"> Venezuelan coast</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val="en-US" w:eastAsia="es-ES"/>
        </w:rPr>
      </w:pPr>
      <w:r w:rsidRPr="00342246">
        <w:rPr>
          <w:rFonts w:ascii="Verdana" w:eastAsia="Times New Roman" w:hAnsi="Verdana" w:cs="Times New Roman"/>
          <w:b/>
          <w:bCs/>
          <w:color w:val="000000"/>
          <w:sz w:val="20"/>
          <w:szCs w:val="20"/>
          <w:lang w:val="en-US" w:eastAsia="es-ES"/>
        </w:rPr>
        <w:t>ABSTRACT</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val="en-US" w:eastAsia="es-ES"/>
        </w:rPr>
      </w:pPr>
      <w:r w:rsidRPr="00342246">
        <w:rPr>
          <w:rFonts w:ascii="Verdana" w:eastAsia="Times New Roman" w:hAnsi="Verdana" w:cs="Times New Roman"/>
          <w:color w:val="000000"/>
          <w:sz w:val="20"/>
          <w:szCs w:val="20"/>
          <w:lang w:val="en-US" w:eastAsia="es-ES"/>
        </w:rPr>
        <w:t xml:space="preserve">During a survey of the </w:t>
      </w:r>
      <w:proofErr w:type="spellStart"/>
      <w:r w:rsidRPr="00342246">
        <w:rPr>
          <w:rFonts w:ascii="Verdana" w:eastAsia="Times New Roman" w:hAnsi="Verdana" w:cs="Times New Roman"/>
          <w:color w:val="000000"/>
          <w:sz w:val="20"/>
          <w:szCs w:val="20"/>
          <w:lang w:val="en-US" w:eastAsia="es-ES"/>
        </w:rPr>
        <w:t>phycoflora</w:t>
      </w:r>
      <w:proofErr w:type="spellEnd"/>
      <w:r w:rsidRPr="00342246">
        <w:rPr>
          <w:rFonts w:ascii="Verdana" w:eastAsia="Times New Roman" w:hAnsi="Verdana" w:cs="Times New Roman"/>
          <w:color w:val="000000"/>
          <w:sz w:val="20"/>
          <w:szCs w:val="20"/>
          <w:lang w:val="en-US" w:eastAsia="es-ES"/>
        </w:rPr>
        <w:t xml:space="preserve"> of </w:t>
      </w:r>
      <w:proofErr w:type="spellStart"/>
      <w:r w:rsidRPr="00342246">
        <w:rPr>
          <w:rFonts w:ascii="Verdana" w:eastAsia="Times New Roman" w:hAnsi="Verdana" w:cs="Times New Roman"/>
          <w:color w:val="000000"/>
          <w:sz w:val="20"/>
          <w:szCs w:val="20"/>
          <w:lang w:val="en-US" w:eastAsia="es-ES"/>
        </w:rPr>
        <w:t>Morrocoy</w:t>
      </w:r>
      <w:proofErr w:type="spellEnd"/>
      <w:r w:rsidRPr="00342246">
        <w:rPr>
          <w:rFonts w:ascii="Verdana" w:eastAsia="Times New Roman" w:hAnsi="Verdana" w:cs="Times New Roman"/>
          <w:color w:val="000000"/>
          <w:sz w:val="20"/>
          <w:szCs w:val="20"/>
          <w:lang w:val="en-US" w:eastAsia="es-ES"/>
        </w:rPr>
        <w:t xml:space="preserve"> National Park, located on the western coast of Venezuela, samples </w:t>
      </w:r>
      <w:proofErr w:type="gramStart"/>
      <w:r w:rsidRPr="00342246">
        <w:rPr>
          <w:rFonts w:ascii="Verdana" w:eastAsia="Times New Roman" w:hAnsi="Verdana" w:cs="Times New Roman"/>
          <w:color w:val="000000"/>
          <w:sz w:val="20"/>
          <w:szCs w:val="20"/>
          <w:lang w:val="en-US" w:eastAsia="es-ES"/>
        </w:rPr>
        <w:t>of a</w:t>
      </w:r>
      <w:proofErr w:type="gramEnd"/>
      <w:r w:rsidRPr="00342246">
        <w:rPr>
          <w:rFonts w:ascii="Verdana" w:eastAsia="Times New Roman" w:hAnsi="Verdana" w:cs="Times New Roman"/>
          <w:color w:val="000000"/>
          <w:sz w:val="20"/>
          <w:szCs w:val="20"/>
          <w:lang w:val="en-US" w:eastAsia="es-ES"/>
        </w:rPr>
        <w:t xml:space="preserve"> red algae (</w:t>
      </w:r>
      <w:proofErr w:type="spellStart"/>
      <w:r w:rsidRPr="00342246">
        <w:rPr>
          <w:rFonts w:ascii="Verdana" w:eastAsia="Times New Roman" w:hAnsi="Verdana" w:cs="Times New Roman"/>
          <w:color w:val="000000"/>
          <w:sz w:val="20"/>
          <w:szCs w:val="20"/>
          <w:lang w:val="en-US" w:eastAsia="es-ES"/>
        </w:rPr>
        <w:t>Rhodophyta</w:t>
      </w:r>
      <w:proofErr w:type="spellEnd"/>
      <w:r w:rsidRPr="00342246">
        <w:rPr>
          <w:rFonts w:ascii="Verdana" w:eastAsia="Times New Roman" w:hAnsi="Verdana" w:cs="Times New Roman"/>
          <w:color w:val="000000"/>
          <w:sz w:val="20"/>
          <w:szCs w:val="20"/>
          <w:lang w:val="en-US" w:eastAsia="es-ES"/>
        </w:rPr>
        <w:t xml:space="preserve">) resembling a gorgonian, which was growing on dead corals a 6 m depth, in </w:t>
      </w:r>
      <w:proofErr w:type="spellStart"/>
      <w:r w:rsidRPr="00342246">
        <w:rPr>
          <w:rFonts w:ascii="Verdana" w:eastAsia="Times New Roman" w:hAnsi="Verdana" w:cs="Times New Roman"/>
          <w:color w:val="000000"/>
          <w:sz w:val="20"/>
          <w:szCs w:val="20"/>
          <w:lang w:val="en-US" w:eastAsia="es-ES"/>
        </w:rPr>
        <w:t>Cayo</w:t>
      </w:r>
      <w:proofErr w:type="spellEnd"/>
      <w:r w:rsidRPr="00342246">
        <w:rPr>
          <w:rFonts w:ascii="Verdana" w:eastAsia="Times New Roman" w:hAnsi="Verdana" w:cs="Times New Roman"/>
          <w:color w:val="000000"/>
          <w:sz w:val="20"/>
          <w:szCs w:val="20"/>
          <w:lang w:val="en-US" w:eastAsia="es-ES"/>
        </w:rPr>
        <w:t xml:space="preserve"> Pescadores was collected. This pink algae has a 25-30 cm long leathery, and slick </w:t>
      </w:r>
      <w:proofErr w:type="spellStart"/>
      <w:r w:rsidRPr="00342246">
        <w:rPr>
          <w:rFonts w:ascii="Verdana" w:eastAsia="Times New Roman" w:hAnsi="Verdana" w:cs="Times New Roman"/>
          <w:color w:val="000000"/>
          <w:sz w:val="20"/>
          <w:szCs w:val="20"/>
          <w:lang w:val="en-US" w:eastAsia="es-ES"/>
        </w:rPr>
        <w:t>thallus</w:t>
      </w:r>
      <w:proofErr w:type="spellEnd"/>
      <w:r w:rsidRPr="00342246">
        <w:rPr>
          <w:rFonts w:ascii="Verdana" w:eastAsia="Times New Roman" w:hAnsi="Verdana" w:cs="Times New Roman"/>
          <w:color w:val="000000"/>
          <w:sz w:val="20"/>
          <w:szCs w:val="20"/>
          <w:lang w:val="en-US" w:eastAsia="es-ES"/>
        </w:rPr>
        <w:t xml:space="preserve"> with irregular branching, greasy </w:t>
      </w:r>
      <w:proofErr w:type="spellStart"/>
      <w:r w:rsidRPr="00342246">
        <w:rPr>
          <w:rFonts w:ascii="Verdana" w:eastAsia="Times New Roman" w:hAnsi="Verdana" w:cs="Times New Roman"/>
          <w:color w:val="000000"/>
          <w:sz w:val="20"/>
          <w:szCs w:val="20"/>
          <w:lang w:val="en-US" w:eastAsia="es-ES"/>
        </w:rPr>
        <w:t>consistancy</w:t>
      </w:r>
      <w:proofErr w:type="spellEnd"/>
      <w:r w:rsidRPr="00342246">
        <w:rPr>
          <w:rFonts w:ascii="Verdana" w:eastAsia="Times New Roman" w:hAnsi="Verdana" w:cs="Times New Roman"/>
          <w:color w:val="000000"/>
          <w:sz w:val="20"/>
          <w:szCs w:val="20"/>
          <w:lang w:val="en-US" w:eastAsia="es-ES"/>
        </w:rPr>
        <w:t xml:space="preserve"> and impregnated with mucilage. The </w:t>
      </w:r>
      <w:proofErr w:type="spellStart"/>
      <w:r w:rsidRPr="00342246">
        <w:rPr>
          <w:rFonts w:ascii="Verdana" w:eastAsia="Times New Roman" w:hAnsi="Verdana" w:cs="Times New Roman"/>
          <w:color w:val="000000"/>
          <w:sz w:val="20"/>
          <w:szCs w:val="20"/>
          <w:lang w:val="en-US" w:eastAsia="es-ES"/>
        </w:rPr>
        <w:t>thallus</w:t>
      </w:r>
      <w:proofErr w:type="spellEnd"/>
      <w:r w:rsidRPr="00342246">
        <w:rPr>
          <w:rFonts w:ascii="Verdana" w:eastAsia="Times New Roman" w:hAnsi="Verdana" w:cs="Times New Roman"/>
          <w:color w:val="000000"/>
          <w:sz w:val="20"/>
          <w:szCs w:val="20"/>
          <w:lang w:val="en-US" w:eastAsia="es-ES"/>
        </w:rPr>
        <w:t xml:space="preserve"> in cross section is characterized by a </w:t>
      </w:r>
      <w:proofErr w:type="spellStart"/>
      <w:r w:rsidRPr="00342246">
        <w:rPr>
          <w:rFonts w:ascii="Verdana" w:eastAsia="Times New Roman" w:hAnsi="Verdana" w:cs="Times New Roman"/>
          <w:color w:val="000000"/>
          <w:sz w:val="20"/>
          <w:szCs w:val="20"/>
          <w:lang w:val="en-US" w:eastAsia="es-ES"/>
        </w:rPr>
        <w:t>medular</w:t>
      </w:r>
      <w:proofErr w:type="spellEnd"/>
      <w:r w:rsidRPr="00342246">
        <w:rPr>
          <w:rFonts w:ascii="Verdana" w:eastAsia="Times New Roman" w:hAnsi="Verdana" w:cs="Times New Roman"/>
          <w:color w:val="000000"/>
          <w:sz w:val="20"/>
          <w:szCs w:val="20"/>
          <w:lang w:val="en-US" w:eastAsia="es-ES"/>
        </w:rPr>
        <w:t xml:space="preserve"> region with many interwoven and ramified filaments of 3-4 µm in diameter. The tips of these filaments are branched at the upper end and were bulbous due to a terminal calcite-sheathed cell. The species was identified </w:t>
      </w:r>
      <w:proofErr w:type="spellStart"/>
      <w:r w:rsidRPr="00342246">
        <w:rPr>
          <w:rFonts w:ascii="Verdana" w:eastAsia="Times New Roman" w:hAnsi="Verdana" w:cs="Times New Roman"/>
          <w:color w:val="000000"/>
          <w:sz w:val="20"/>
          <w:szCs w:val="20"/>
          <w:lang w:val="en-US" w:eastAsia="es-ES"/>
        </w:rPr>
        <w:t>as</w:t>
      </w:r>
      <w:r w:rsidRPr="00342246">
        <w:rPr>
          <w:rFonts w:ascii="Verdana" w:eastAsia="Times New Roman" w:hAnsi="Verdana" w:cs="Times New Roman"/>
          <w:i/>
          <w:iCs/>
          <w:color w:val="000000"/>
          <w:sz w:val="20"/>
          <w:szCs w:val="20"/>
          <w:lang w:val="en-US" w:eastAsia="es-ES"/>
        </w:rPr>
        <w:t>Rhodogorgon</w:t>
      </w:r>
      <w:proofErr w:type="spellEnd"/>
      <w:r w:rsidRPr="00342246">
        <w:rPr>
          <w:rFonts w:ascii="Verdana" w:eastAsia="Times New Roman" w:hAnsi="Verdana" w:cs="Times New Roman"/>
          <w:i/>
          <w:iCs/>
          <w:color w:val="000000"/>
          <w:sz w:val="20"/>
          <w:szCs w:val="20"/>
          <w:lang w:val="en-US" w:eastAsia="es-ES"/>
        </w:rPr>
        <w:t xml:space="preserve"> </w:t>
      </w:r>
      <w:proofErr w:type="spellStart"/>
      <w:r w:rsidRPr="00342246">
        <w:rPr>
          <w:rFonts w:ascii="Verdana" w:eastAsia="Times New Roman" w:hAnsi="Verdana" w:cs="Times New Roman"/>
          <w:i/>
          <w:iCs/>
          <w:color w:val="000000"/>
          <w:sz w:val="20"/>
          <w:szCs w:val="20"/>
          <w:lang w:val="en-US" w:eastAsia="es-ES"/>
        </w:rPr>
        <w:t>ramosissima</w:t>
      </w:r>
      <w:proofErr w:type="spellEnd"/>
      <w:r w:rsidRPr="00342246">
        <w:rPr>
          <w:rFonts w:ascii="Verdana" w:eastAsia="Times New Roman" w:hAnsi="Verdana" w:cs="Times New Roman"/>
          <w:i/>
          <w:iCs/>
          <w:color w:val="000000"/>
          <w:sz w:val="20"/>
          <w:lang w:val="en-US" w:eastAsia="es-ES"/>
        </w:rPr>
        <w:t> </w:t>
      </w:r>
      <w:r w:rsidRPr="00342246">
        <w:rPr>
          <w:rFonts w:ascii="Verdana" w:eastAsia="Times New Roman" w:hAnsi="Verdana" w:cs="Times New Roman"/>
          <w:color w:val="000000"/>
          <w:sz w:val="20"/>
          <w:szCs w:val="20"/>
          <w:lang w:val="en-US" w:eastAsia="es-ES"/>
        </w:rPr>
        <w:t xml:space="preserve">J.N. Norris &amp; Bucher. This is the first report of </w:t>
      </w:r>
      <w:proofErr w:type="gramStart"/>
      <w:r w:rsidRPr="00342246">
        <w:rPr>
          <w:rFonts w:ascii="Verdana" w:eastAsia="Times New Roman" w:hAnsi="Verdana" w:cs="Times New Roman"/>
          <w:color w:val="000000"/>
          <w:sz w:val="20"/>
          <w:szCs w:val="20"/>
          <w:lang w:val="en-US" w:eastAsia="es-ES"/>
        </w:rPr>
        <w:t>this algae</w:t>
      </w:r>
      <w:proofErr w:type="gramEnd"/>
      <w:r w:rsidRPr="00342246">
        <w:rPr>
          <w:rFonts w:ascii="Verdana" w:eastAsia="Times New Roman" w:hAnsi="Verdana" w:cs="Times New Roman"/>
          <w:color w:val="000000"/>
          <w:sz w:val="20"/>
          <w:szCs w:val="20"/>
          <w:lang w:val="en-US" w:eastAsia="es-ES"/>
        </w:rPr>
        <w:t xml:space="preserve"> in Venezuelan coasts.</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val="en-US" w:eastAsia="es-ES"/>
        </w:rPr>
      </w:pPr>
      <w:r w:rsidRPr="00342246">
        <w:rPr>
          <w:rFonts w:ascii="Verdana" w:eastAsia="Times New Roman" w:hAnsi="Verdana" w:cs="Times New Roman"/>
          <w:b/>
          <w:bCs/>
          <w:color w:val="000000"/>
          <w:sz w:val="20"/>
          <w:szCs w:val="20"/>
          <w:lang w:val="en-US" w:eastAsia="es-ES"/>
        </w:rPr>
        <w:lastRenderedPageBreak/>
        <w:t>Key words:</w:t>
      </w:r>
      <w:r w:rsidRPr="00342246">
        <w:rPr>
          <w:rFonts w:ascii="Verdana" w:eastAsia="Times New Roman" w:hAnsi="Verdana" w:cs="Times New Roman"/>
          <w:b/>
          <w:bCs/>
          <w:color w:val="000000"/>
          <w:sz w:val="20"/>
          <w:lang w:val="en-US" w:eastAsia="es-ES"/>
        </w:rPr>
        <w:t> </w:t>
      </w:r>
      <w:r w:rsidRPr="00342246">
        <w:rPr>
          <w:rFonts w:ascii="Verdana" w:eastAsia="Times New Roman" w:hAnsi="Verdana" w:cs="Times New Roman"/>
          <w:color w:val="000000"/>
          <w:sz w:val="20"/>
          <w:szCs w:val="20"/>
          <w:lang w:val="en-US" w:eastAsia="es-ES"/>
        </w:rPr>
        <w:t>Corals,</w:t>
      </w:r>
      <w:r w:rsidRPr="00342246">
        <w:rPr>
          <w:rFonts w:ascii="Verdana" w:eastAsia="Times New Roman" w:hAnsi="Verdana" w:cs="Times New Roman"/>
          <w:color w:val="000000"/>
          <w:sz w:val="20"/>
          <w:lang w:val="en-US" w:eastAsia="es-ES"/>
        </w:rPr>
        <w:t> </w:t>
      </w:r>
      <w:proofErr w:type="spellStart"/>
      <w:r w:rsidRPr="00342246">
        <w:rPr>
          <w:rFonts w:ascii="Verdana" w:eastAsia="Times New Roman" w:hAnsi="Verdana" w:cs="Times New Roman"/>
          <w:i/>
          <w:iCs/>
          <w:color w:val="000000"/>
          <w:sz w:val="20"/>
          <w:szCs w:val="20"/>
          <w:lang w:val="en-US" w:eastAsia="es-ES"/>
        </w:rPr>
        <w:t>Rhodogorgon</w:t>
      </w:r>
      <w:proofErr w:type="spellEnd"/>
      <w:r w:rsidRPr="00342246">
        <w:rPr>
          <w:rFonts w:ascii="Verdana" w:eastAsia="Times New Roman" w:hAnsi="Verdana" w:cs="Times New Roman"/>
          <w:color w:val="000000"/>
          <w:sz w:val="20"/>
          <w:szCs w:val="20"/>
          <w:lang w:val="en-US" w:eastAsia="es-ES"/>
        </w:rPr>
        <w:t xml:space="preserve">, </w:t>
      </w:r>
      <w:proofErr w:type="spellStart"/>
      <w:r w:rsidRPr="00342246">
        <w:rPr>
          <w:rFonts w:ascii="Verdana" w:eastAsia="Times New Roman" w:hAnsi="Verdana" w:cs="Times New Roman"/>
          <w:color w:val="000000"/>
          <w:sz w:val="20"/>
          <w:szCs w:val="20"/>
          <w:lang w:val="en-US" w:eastAsia="es-ES"/>
        </w:rPr>
        <w:t>Rhodogorgonales</w:t>
      </w:r>
      <w:proofErr w:type="spellEnd"/>
      <w:r w:rsidRPr="00342246">
        <w:rPr>
          <w:rFonts w:ascii="Verdana" w:eastAsia="Times New Roman" w:hAnsi="Verdana" w:cs="Times New Roman"/>
          <w:color w:val="000000"/>
          <w:sz w:val="20"/>
          <w:szCs w:val="20"/>
          <w:lang w:val="en-US" w:eastAsia="es-ES"/>
        </w:rPr>
        <w:t xml:space="preserve">, </w:t>
      </w:r>
      <w:proofErr w:type="spellStart"/>
      <w:r w:rsidRPr="00342246">
        <w:rPr>
          <w:rFonts w:ascii="Verdana" w:eastAsia="Times New Roman" w:hAnsi="Verdana" w:cs="Times New Roman"/>
          <w:color w:val="000000"/>
          <w:sz w:val="20"/>
          <w:szCs w:val="20"/>
          <w:lang w:val="en-US" w:eastAsia="es-ES"/>
        </w:rPr>
        <w:t>Rhodophyta</w:t>
      </w:r>
      <w:proofErr w:type="spellEnd"/>
      <w:r w:rsidRPr="00342246">
        <w:rPr>
          <w:rFonts w:ascii="Verdana" w:eastAsia="Times New Roman" w:hAnsi="Verdana" w:cs="Times New Roman"/>
          <w:color w:val="000000"/>
          <w:sz w:val="20"/>
          <w:szCs w:val="20"/>
          <w:lang w:val="en-US" w:eastAsia="es-ES"/>
        </w:rPr>
        <w:t>, Venezuela, West coast</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eastAsia="es-ES"/>
        </w:rPr>
      </w:pPr>
      <w:r w:rsidRPr="00342246">
        <w:rPr>
          <w:rFonts w:ascii="Verdana" w:eastAsia="Times New Roman" w:hAnsi="Verdana" w:cs="Times New Roman"/>
          <w:b/>
          <w:bCs/>
          <w:color w:val="000000"/>
          <w:sz w:val="20"/>
          <w:szCs w:val="20"/>
          <w:lang w:eastAsia="es-ES"/>
        </w:rPr>
        <w:t>INTRODUCCIÓN</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El Parque Nacional Morrocoy es una de las áreas de reserva marina más importante de la costa occidental venezolana (</w:t>
      </w:r>
      <w:proofErr w:type="spellStart"/>
      <w:r w:rsidRPr="00342246">
        <w:rPr>
          <w:rFonts w:ascii="Verdana" w:eastAsia="Times New Roman" w:hAnsi="Verdana" w:cs="Times New Roman"/>
          <w:color w:val="000000"/>
          <w:sz w:val="20"/>
          <w:szCs w:val="20"/>
          <w:lang w:eastAsia="es-ES"/>
        </w:rPr>
        <w:t>Steyermark</w:t>
      </w:r>
      <w:proofErr w:type="spellEnd"/>
      <w:r w:rsidRPr="00342246">
        <w:rPr>
          <w:rFonts w:ascii="Verdana" w:eastAsia="Times New Roman" w:hAnsi="Verdana" w:cs="Times New Roman"/>
          <w:color w:val="000000"/>
          <w:sz w:val="20"/>
          <w:szCs w:val="20"/>
          <w:lang w:eastAsia="es-ES"/>
        </w:rPr>
        <w:t xml:space="preserve"> 1994). Los estudios de la biota marina realizados en el mismo han sido muy abundantes, incluyendo las </w:t>
      </w:r>
      <w:proofErr w:type="spellStart"/>
      <w:r w:rsidRPr="00342246">
        <w:rPr>
          <w:rFonts w:ascii="Verdana" w:eastAsia="Times New Roman" w:hAnsi="Verdana" w:cs="Times New Roman"/>
          <w:color w:val="000000"/>
          <w:sz w:val="20"/>
          <w:szCs w:val="20"/>
          <w:lang w:eastAsia="es-ES"/>
        </w:rPr>
        <w:t>macroalgas</w:t>
      </w:r>
      <w:proofErr w:type="spellEnd"/>
      <w:r w:rsidRPr="00342246">
        <w:rPr>
          <w:rFonts w:ascii="Verdana" w:eastAsia="Times New Roman" w:hAnsi="Verdana" w:cs="Times New Roman"/>
          <w:color w:val="000000"/>
          <w:sz w:val="20"/>
          <w:szCs w:val="20"/>
          <w:lang w:eastAsia="es-ES"/>
        </w:rPr>
        <w:t xml:space="preserve"> marinas bénticas (González 1977; </w:t>
      </w:r>
      <w:proofErr w:type="spellStart"/>
      <w:r w:rsidRPr="00342246">
        <w:rPr>
          <w:rFonts w:ascii="Verdana" w:eastAsia="Times New Roman" w:hAnsi="Verdana" w:cs="Times New Roman"/>
          <w:color w:val="000000"/>
          <w:sz w:val="20"/>
          <w:szCs w:val="20"/>
          <w:lang w:eastAsia="es-ES"/>
        </w:rPr>
        <w:t>Hammbrook</w:t>
      </w:r>
      <w:proofErr w:type="spellEnd"/>
      <w:r w:rsidRPr="00342246">
        <w:rPr>
          <w:rFonts w:ascii="Verdana" w:eastAsia="Times New Roman" w:hAnsi="Verdana" w:cs="Times New Roman"/>
          <w:color w:val="000000"/>
          <w:sz w:val="20"/>
          <w:szCs w:val="20"/>
          <w:lang w:eastAsia="es-ES"/>
        </w:rPr>
        <w:t xml:space="preserve"> 1979; Gómez 1982; Lobo &amp; Rodríguez de Ríos 1985; </w:t>
      </w:r>
      <w:proofErr w:type="spellStart"/>
      <w:r w:rsidRPr="00342246">
        <w:rPr>
          <w:rFonts w:ascii="Verdana" w:eastAsia="Times New Roman" w:hAnsi="Verdana" w:cs="Times New Roman"/>
          <w:color w:val="000000"/>
          <w:sz w:val="20"/>
          <w:szCs w:val="20"/>
          <w:lang w:eastAsia="es-ES"/>
        </w:rPr>
        <w:t>Ganesan</w:t>
      </w:r>
      <w:proofErr w:type="spellEnd"/>
      <w:r w:rsidRPr="00342246">
        <w:rPr>
          <w:rFonts w:ascii="Verdana" w:eastAsia="Times New Roman" w:hAnsi="Verdana" w:cs="Times New Roman"/>
          <w:color w:val="000000"/>
          <w:sz w:val="20"/>
          <w:szCs w:val="20"/>
          <w:lang w:eastAsia="es-ES"/>
        </w:rPr>
        <w:t xml:space="preserve"> 1989; González &amp; Vera 1994). Sin embargo, hasta el presente no se había efectuado un inventario extensivo. Debido a la fuerte presión de uso del Parque, sus áreas marinas comenzaron a deteriorarse progresivamente desde la década de los 80. Los arrecifes coralinos fueron sometidos a cambios drásticos que ocasionaron la muerte de un 90% de los mismos durante el año 1996 (</w:t>
      </w:r>
      <w:proofErr w:type="spellStart"/>
      <w:r w:rsidRPr="00342246">
        <w:rPr>
          <w:rFonts w:ascii="Verdana" w:eastAsia="Times New Roman" w:hAnsi="Verdana" w:cs="Times New Roman"/>
          <w:color w:val="000000"/>
          <w:sz w:val="20"/>
          <w:szCs w:val="20"/>
          <w:lang w:eastAsia="es-ES"/>
        </w:rPr>
        <w:t>Laboy</w:t>
      </w:r>
      <w:proofErr w:type="spellEnd"/>
      <w:r w:rsidRPr="00342246">
        <w:rPr>
          <w:rFonts w:ascii="Verdana" w:eastAsia="Times New Roman" w:hAnsi="Verdana" w:cs="Times New Roman"/>
          <w:color w:val="000000"/>
          <w:sz w:val="20"/>
          <w:szCs w:val="20"/>
          <w:lang w:eastAsia="es-ES"/>
        </w:rPr>
        <w:t>-Nieves et al. 2001). Debido a estos hechos, se promovieron estudios para estimar los daños ocurridos y el estado de las áreas marinas, constituyéndose un equipo interdisciplinario en el año 2000, cuando se iniciaron investigaciones financiadas por el Fondo Nacional de Investigaciones Científicas y Tecnológicas (FONACIT).</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Entre las colecciones realizadas se identificó un alga con aspecto de gorgonia, que posiblemente debido a este parecido había sido obviada en otros trabajos realizados en el Parque. Esta alga correspondió al género</w:t>
      </w:r>
      <w:r w:rsidRPr="00342246">
        <w:rPr>
          <w:rFonts w:ascii="Verdana" w:eastAsia="Times New Roman" w:hAnsi="Verdana" w:cs="Times New Roman"/>
          <w:color w:val="000000"/>
          <w:sz w:val="20"/>
          <w:lang w:eastAsia="es-ES"/>
        </w:rPr>
        <w:t> </w:t>
      </w:r>
      <w:proofErr w:type="spellStart"/>
      <w:r w:rsidRPr="00342246">
        <w:rPr>
          <w:rFonts w:ascii="Verdana" w:eastAsia="Times New Roman" w:hAnsi="Verdana" w:cs="Times New Roman"/>
          <w:i/>
          <w:iCs/>
          <w:color w:val="000000"/>
          <w:sz w:val="20"/>
          <w:szCs w:val="20"/>
          <w:lang w:eastAsia="es-ES"/>
        </w:rPr>
        <w:t>Rhodogorgon</w:t>
      </w:r>
      <w:proofErr w:type="spellEnd"/>
      <w:r w:rsidRPr="00342246">
        <w:rPr>
          <w:rFonts w:ascii="Verdana" w:eastAsia="Times New Roman" w:hAnsi="Verdana" w:cs="Times New Roman"/>
          <w:color w:val="000000"/>
          <w:sz w:val="20"/>
          <w:szCs w:val="20"/>
          <w:lang w:eastAsia="es-ES"/>
        </w:rPr>
        <w:t xml:space="preserve">, el cual fue descrito por primera vez en el mar Caribe por </w:t>
      </w:r>
      <w:proofErr w:type="spellStart"/>
      <w:r w:rsidRPr="00342246">
        <w:rPr>
          <w:rFonts w:ascii="Verdana" w:eastAsia="Times New Roman" w:hAnsi="Verdana" w:cs="Times New Roman"/>
          <w:color w:val="000000"/>
          <w:sz w:val="20"/>
          <w:szCs w:val="20"/>
          <w:lang w:eastAsia="es-ES"/>
        </w:rPr>
        <w:t>Norris</w:t>
      </w:r>
      <w:proofErr w:type="spellEnd"/>
      <w:r w:rsidRPr="00342246">
        <w:rPr>
          <w:rFonts w:ascii="Verdana" w:eastAsia="Times New Roman" w:hAnsi="Verdana" w:cs="Times New Roman"/>
          <w:color w:val="000000"/>
          <w:sz w:val="20"/>
          <w:szCs w:val="20"/>
          <w:lang w:eastAsia="es-ES"/>
        </w:rPr>
        <w:t xml:space="preserve"> &amp; </w:t>
      </w:r>
      <w:proofErr w:type="spellStart"/>
      <w:r w:rsidRPr="00342246">
        <w:rPr>
          <w:rFonts w:ascii="Verdana" w:eastAsia="Times New Roman" w:hAnsi="Verdana" w:cs="Times New Roman"/>
          <w:color w:val="000000"/>
          <w:sz w:val="20"/>
          <w:szCs w:val="20"/>
          <w:lang w:eastAsia="es-ES"/>
        </w:rPr>
        <w:t>Bucher</w:t>
      </w:r>
      <w:proofErr w:type="spellEnd"/>
      <w:r w:rsidRPr="00342246">
        <w:rPr>
          <w:rFonts w:ascii="Verdana" w:eastAsia="Times New Roman" w:hAnsi="Verdana" w:cs="Times New Roman"/>
          <w:color w:val="000000"/>
          <w:sz w:val="20"/>
          <w:szCs w:val="20"/>
          <w:lang w:eastAsia="es-ES"/>
        </w:rPr>
        <w:t xml:space="preserve"> (1989), incluyendo las especies</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carriebowensis</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y</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color w:val="000000"/>
          <w:sz w:val="20"/>
          <w:szCs w:val="20"/>
          <w:lang w:eastAsia="es-ES"/>
        </w:rPr>
        <w:t>. Posteriormente estas dos especies entraron en sinonimia, siendo registrada solo</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 xml:space="preserve">para el Caribe por </w:t>
      </w:r>
      <w:proofErr w:type="spellStart"/>
      <w:r w:rsidRPr="00342246">
        <w:rPr>
          <w:rFonts w:ascii="Verdana" w:eastAsia="Times New Roman" w:hAnsi="Verdana" w:cs="Times New Roman"/>
          <w:color w:val="000000"/>
          <w:sz w:val="20"/>
          <w:szCs w:val="20"/>
          <w:lang w:eastAsia="es-ES"/>
        </w:rPr>
        <w:t>Littler</w:t>
      </w:r>
      <w:proofErr w:type="spellEnd"/>
      <w:r w:rsidRPr="00342246">
        <w:rPr>
          <w:rFonts w:ascii="Verdana" w:eastAsia="Times New Roman" w:hAnsi="Verdana" w:cs="Times New Roman"/>
          <w:color w:val="000000"/>
          <w:sz w:val="20"/>
          <w:szCs w:val="20"/>
          <w:lang w:eastAsia="es-ES"/>
        </w:rPr>
        <w:t xml:space="preserve"> &amp; </w:t>
      </w:r>
      <w:proofErr w:type="spellStart"/>
      <w:r w:rsidRPr="00342246">
        <w:rPr>
          <w:rFonts w:ascii="Verdana" w:eastAsia="Times New Roman" w:hAnsi="Verdana" w:cs="Times New Roman"/>
          <w:color w:val="000000"/>
          <w:sz w:val="20"/>
          <w:szCs w:val="20"/>
          <w:lang w:eastAsia="es-ES"/>
        </w:rPr>
        <w:t>Littler</w:t>
      </w:r>
      <w:proofErr w:type="spellEnd"/>
      <w:r w:rsidRPr="00342246">
        <w:rPr>
          <w:rFonts w:ascii="Verdana" w:eastAsia="Times New Roman" w:hAnsi="Verdana" w:cs="Times New Roman"/>
          <w:color w:val="000000"/>
          <w:sz w:val="20"/>
          <w:szCs w:val="20"/>
          <w:lang w:eastAsia="es-ES"/>
        </w:rPr>
        <w:t xml:space="preserve"> (2000). En este estudio se presenta esta última especie como registro nuevo para la costa venezolana.</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eastAsia="es-ES"/>
        </w:rPr>
      </w:pPr>
      <w:r w:rsidRPr="00342246">
        <w:rPr>
          <w:rFonts w:ascii="Verdana" w:eastAsia="Times New Roman" w:hAnsi="Verdana" w:cs="Times New Roman"/>
          <w:b/>
          <w:bCs/>
          <w:color w:val="000000"/>
          <w:sz w:val="20"/>
          <w:szCs w:val="20"/>
          <w:lang w:eastAsia="es-ES"/>
        </w:rPr>
        <w:t>MATERIALES Y MÉTODOS</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Durante dos años consecutivos se realizó un muestreo bimensual en los principales cayos del área del Parque Nacional Morrocoy, ubicado entre 10°40’58" Lat. N y 68°11’24" Long. O en el estado Falcón (</w:t>
      </w:r>
      <w:hyperlink r:id="rId4" w:anchor="fig1" w:history="1">
        <w:r w:rsidRPr="00342246">
          <w:rPr>
            <w:rFonts w:ascii="Verdana" w:eastAsia="Times New Roman" w:hAnsi="Verdana" w:cs="Times New Roman"/>
            <w:b/>
            <w:bCs/>
            <w:color w:val="0000FF"/>
            <w:sz w:val="20"/>
            <w:u w:val="single"/>
            <w:lang w:eastAsia="es-ES"/>
          </w:rPr>
          <w:t>Fig.1</w:t>
        </w:r>
      </w:hyperlink>
      <w:r w:rsidRPr="00342246">
        <w:rPr>
          <w:rFonts w:ascii="Verdana" w:eastAsia="Times New Roman" w:hAnsi="Verdana" w:cs="Times New Roman"/>
          <w:color w:val="000000"/>
          <w:sz w:val="20"/>
          <w:szCs w:val="20"/>
          <w:lang w:eastAsia="es-ES"/>
        </w:rPr>
        <w:t xml:space="preserve">). En el mismo se colectaron las </w:t>
      </w:r>
      <w:proofErr w:type="spellStart"/>
      <w:r w:rsidRPr="00342246">
        <w:rPr>
          <w:rFonts w:ascii="Verdana" w:eastAsia="Times New Roman" w:hAnsi="Verdana" w:cs="Times New Roman"/>
          <w:color w:val="000000"/>
          <w:sz w:val="20"/>
          <w:szCs w:val="20"/>
          <w:lang w:eastAsia="es-ES"/>
        </w:rPr>
        <w:t>macroalgas</w:t>
      </w:r>
      <w:proofErr w:type="spellEnd"/>
      <w:r w:rsidRPr="00342246">
        <w:rPr>
          <w:rFonts w:ascii="Verdana" w:eastAsia="Times New Roman" w:hAnsi="Verdana" w:cs="Times New Roman"/>
          <w:color w:val="000000"/>
          <w:sz w:val="20"/>
          <w:szCs w:val="20"/>
          <w:lang w:eastAsia="es-ES"/>
        </w:rPr>
        <w:t xml:space="preserve"> mediante buceo autónomo sobre diversos sustratos tales como: corales, manglares y praderas de </w:t>
      </w:r>
      <w:proofErr w:type="spellStart"/>
      <w:r w:rsidRPr="00342246">
        <w:rPr>
          <w:rFonts w:ascii="Verdana" w:eastAsia="Times New Roman" w:hAnsi="Verdana" w:cs="Times New Roman"/>
          <w:color w:val="000000"/>
          <w:sz w:val="20"/>
          <w:szCs w:val="20"/>
          <w:lang w:eastAsia="es-ES"/>
        </w:rPr>
        <w:t>Thalassia</w:t>
      </w:r>
      <w:proofErr w:type="spellEnd"/>
      <w:r w:rsidRPr="00342246">
        <w:rPr>
          <w:rFonts w:ascii="Verdana" w:eastAsia="Times New Roman" w:hAnsi="Verdana" w:cs="Times New Roman"/>
          <w:color w:val="000000"/>
          <w:sz w:val="20"/>
          <w:szCs w:val="20"/>
          <w:lang w:eastAsia="es-ES"/>
        </w:rPr>
        <w:t xml:space="preserve"> </w:t>
      </w:r>
      <w:proofErr w:type="spellStart"/>
      <w:r w:rsidRPr="00342246">
        <w:rPr>
          <w:rFonts w:ascii="Verdana" w:eastAsia="Times New Roman" w:hAnsi="Verdana" w:cs="Times New Roman"/>
          <w:color w:val="000000"/>
          <w:sz w:val="20"/>
          <w:szCs w:val="20"/>
          <w:lang w:eastAsia="es-ES"/>
        </w:rPr>
        <w:t>testudinum</w:t>
      </w:r>
      <w:proofErr w:type="spellEnd"/>
      <w:r w:rsidRPr="00342246">
        <w:rPr>
          <w:rFonts w:ascii="Verdana" w:eastAsia="Times New Roman" w:hAnsi="Verdana" w:cs="Times New Roman"/>
          <w:color w:val="000000"/>
          <w:sz w:val="20"/>
          <w:szCs w:val="20"/>
          <w:lang w:eastAsia="es-ES"/>
        </w:rPr>
        <w:t xml:space="preserve"> </w:t>
      </w:r>
      <w:proofErr w:type="spellStart"/>
      <w:r w:rsidRPr="00342246">
        <w:rPr>
          <w:rFonts w:ascii="Verdana" w:eastAsia="Times New Roman" w:hAnsi="Verdana" w:cs="Times New Roman"/>
          <w:color w:val="000000"/>
          <w:sz w:val="20"/>
          <w:szCs w:val="20"/>
          <w:lang w:eastAsia="es-ES"/>
        </w:rPr>
        <w:t>König</w:t>
      </w:r>
      <w:proofErr w:type="spellEnd"/>
      <w:r w:rsidRPr="00342246">
        <w:rPr>
          <w:rFonts w:ascii="Verdana" w:eastAsia="Times New Roman" w:hAnsi="Verdana" w:cs="Times New Roman"/>
          <w:color w:val="000000"/>
          <w:sz w:val="20"/>
          <w:szCs w:val="20"/>
          <w:lang w:eastAsia="es-ES"/>
        </w:rPr>
        <w:t xml:space="preserve">. </w:t>
      </w:r>
      <w:proofErr w:type="spellStart"/>
      <w:r w:rsidRPr="00342246">
        <w:rPr>
          <w:rFonts w:ascii="Verdana" w:eastAsia="Times New Roman" w:hAnsi="Verdana" w:cs="Times New Roman"/>
          <w:color w:val="000000"/>
          <w:sz w:val="20"/>
          <w:szCs w:val="20"/>
          <w:lang w:eastAsia="es-ES"/>
        </w:rPr>
        <w:t>Rhodogorgon</w:t>
      </w:r>
      <w:proofErr w:type="spellEnd"/>
      <w:r w:rsidRPr="00342246">
        <w:rPr>
          <w:rFonts w:ascii="Verdana" w:eastAsia="Times New Roman" w:hAnsi="Verdana" w:cs="Times New Roman"/>
          <w:color w:val="000000"/>
          <w:sz w:val="20"/>
          <w:szCs w:val="20"/>
          <w:lang w:eastAsia="es-ES"/>
        </w:rPr>
        <w:t xml:space="preserve"> </w:t>
      </w:r>
      <w:proofErr w:type="spellStart"/>
      <w:r w:rsidRPr="00342246">
        <w:rPr>
          <w:rFonts w:ascii="Verdana" w:eastAsia="Times New Roman" w:hAnsi="Verdana" w:cs="Times New Roman"/>
          <w:color w:val="000000"/>
          <w:sz w:val="20"/>
          <w:szCs w:val="20"/>
          <w:lang w:eastAsia="es-ES"/>
        </w:rPr>
        <w:t>ramosissima</w:t>
      </w:r>
      <w:proofErr w:type="spellEnd"/>
      <w:r w:rsidRPr="00342246">
        <w:rPr>
          <w:rFonts w:ascii="Verdana" w:eastAsia="Times New Roman" w:hAnsi="Verdana" w:cs="Times New Roman"/>
          <w:color w:val="000000"/>
          <w:sz w:val="20"/>
          <w:szCs w:val="20"/>
          <w:lang w:eastAsia="es-ES"/>
        </w:rPr>
        <w:t xml:space="preserve"> se colectó en Cayo Pescadores a una profundidad de 6 m sobre un grupo de corales muertos siendo su distribución escasa, sin embargo, puede ser que en otros cayos aledaños al Parque o dentro del mismo, se ubiquen otras poblaciones. Para ello se utilizaron espátulas con las que se desarraigó el material colectado, el cual se guardó en bolsas plásticas debidamente etiquetadas con los datos de colección, trasladándose hasta el laboratorio en una cava con refrigeración para su análisis. Las muestras fueron fijadas en una solución de </w:t>
      </w:r>
      <w:proofErr w:type="spellStart"/>
      <w:r w:rsidRPr="00342246">
        <w:rPr>
          <w:rFonts w:ascii="Verdana" w:eastAsia="Times New Roman" w:hAnsi="Verdana" w:cs="Times New Roman"/>
          <w:color w:val="000000"/>
          <w:sz w:val="20"/>
          <w:szCs w:val="20"/>
          <w:lang w:eastAsia="es-ES"/>
        </w:rPr>
        <w:t>formaldehído</w:t>
      </w:r>
      <w:proofErr w:type="spellEnd"/>
      <w:r w:rsidRPr="00342246">
        <w:rPr>
          <w:rFonts w:ascii="Verdana" w:eastAsia="Times New Roman" w:hAnsi="Verdana" w:cs="Times New Roman"/>
          <w:color w:val="000000"/>
          <w:sz w:val="20"/>
          <w:szCs w:val="20"/>
          <w:lang w:eastAsia="es-ES"/>
        </w:rPr>
        <w:t xml:space="preserve"> al 4% en agua de mar artificial y posteriormente se realizaron cortes del talo a mano </w:t>
      </w:r>
      <w:r w:rsidRPr="00342246">
        <w:rPr>
          <w:rFonts w:ascii="Verdana" w:eastAsia="Times New Roman" w:hAnsi="Verdana" w:cs="Times New Roman"/>
          <w:color w:val="000000"/>
          <w:sz w:val="20"/>
          <w:szCs w:val="20"/>
          <w:lang w:eastAsia="es-ES"/>
        </w:rPr>
        <w:lastRenderedPageBreak/>
        <w:t>alzada, los cuales se colorearon con una solución de safranina y toluidina al 50% en etanol (Pérez-</w:t>
      </w:r>
      <w:proofErr w:type="spellStart"/>
      <w:r w:rsidRPr="00342246">
        <w:rPr>
          <w:rFonts w:ascii="Verdana" w:eastAsia="Times New Roman" w:hAnsi="Verdana" w:cs="Times New Roman"/>
          <w:color w:val="000000"/>
          <w:sz w:val="20"/>
          <w:szCs w:val="20"/>
          <w:lang w:eastAsia="es-ES"/>
        </w:rPr>
        <w:t>Cortéz</w:t>
      </w:r>
      <w:proofErr w:type="spellEnd"/>
      <w:r w:rsidRPr="00342246">
        <w:rPr>
          <w:rFonts w:ascii="Verdana" w:eastAsia="Times New Roman" w:hAnsi="Verdana" w:cs="Times New Roman"/>
          <w:color w:val="000000"/>
          <w:sz w:val="20"/>
          <w:szCs w:val="20"/>
          <w:lang w:eastAsia="es-ES"/>
        </w:rPr>
        <w:t xml:space="preserve"> et al. 2003), para la realización de los estudios </w:t>
      </w:r>
      <w:proofErr w:type="spellStart"/>
      <w:r w:rsidRPr="00342246">
        <w:rPr>
          <w:rFonts w:ascii="Verdana" w:eastAsia="Times New Roman" w:hAnsi="Verdana" w:cs="Times New Roman"/>
          <w:color w:val="000000"/>
          <w:sz w:val="20"/>
          <w:szCs w:val="20"/>
          <w:lang w:eastAsia="es-ES"/>
        </w:rPr>
        <w:t>morfoanatómicos</w:t>
      </w:r>
      <w:proofErr w:type="spellEnd"/>
      <w:r w:rsidRPr="00342246">
        <w:rPr>
          <w:rFonts w:ascii="Verdana" w:eastAsia="Times New Roman" w:hAnsi="Verdana" w:cs="Times New Roman"/>
          <w:color w:val="000000"/>
          <w:sz w:val="20"/>
          <w:szCs w:val="20"/>
          <w:lang w:eastAsia="es-ES"/>
        </w:rPr>
        <w:t xml:space="preserve"> que permitieron su identificación. También se prensaron muestras para obtener material de herbario según las técnicas tradicionales, las cuales fueron depositadas en el Herbario Nacional de Venezuela (VEN).</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Times New Roman" w:eastAsia="Times New Roman" w:hAnsi="Times New Roman" w:cs="Times New Roman"/>
          <w:color w:val="000000"/>
          <w:sz w:val="27"/>
          <w:szCs w:val="27"/>
          <w:lang w:eastAsia="es-ES"/>
        </w:rPr>
        <w:t> </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bookmarkStart w:id="0" w:name="fig1"/>
      <w:r>
        <w:rPr>
          <w:rFonts w:ascii="Times New Roman" w:eastAsia="Times New Roman" w:hAnsi="Times New Roman" w:cs="Times New Roman"/>
          <w:noProof/>
          <w:color w:val="000000"/>
          <w:sz w:val="27"/>
          <w:szCs w:val="27"/>
          <w:lang w:eastAsia="es-ES"/>
        </w:rPr>
        <w:drawing>
          <wp:inline distT="0" distB="0" distL="0" distR="0">
            <wp:extent cx="5235575" cy="3757930"/>
            <wp:effectExtent l="19050" t="0" r="3175" b="0"/>
            <wp:docPr id="2" name="Imagen 2" descr="http://www.scielo.org.ve/img/fbpe/abv/v29n2/art05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cielo.org.ve/img/fbpe/abv/v29n2/art05fig1.gif"/>
                    <pic:cNvPicPr>
                      <a:picLocks noChangeAspect="1" noChangeArrowheads="1"/>
                    </pic:cNvPicPr>
                  </pic:nvPicPr>
                  <pic:blipFill>
                    <a:blip r:embed="rId5" cstate="print"/>
                    <a:srcRect/>
                    <a:stretch>
                      <a:fillRect/>
                    </a:stretch>
                  </pic:blipFill>
                  <pic:spPr bwMode="auto">
                    <a:xfrm>
                      <a:off x="0" y="0"/>
                      <a:ext cx="5235575" cy="3757930"/>
                    </a:xfrm>
                    <a:prstGeom prst="rect">
                      <a:avLst/>
                    </a:prstGeom>
                    <a:noFill/>
                    <a:ln w="9525">
                      <a:noFill/>
                      <a:miter lim="800000"/>
                      <a:headEnd/>
                      <a:tailEnd/>
                    </a:ln>
                  </pic:spPr>
                </pic:pic>
              </a:graphicData>
            </a:graphic>
          </wp:inline>
        </w:drawing>
      </w:r>
      <w:bookmarkEnd w:id="0"/>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eastAsia="es-ES"/>
        </w:rPr>
      </w:pPr>
      <w:r w:rsidRPr="00342246">
        <w:rPr>
          <w:rFonts w:ascii="Verdana" w:eastAsia="Times New Roman" w:hAnsi="Verdana" w:cs="Times New Roman"/>
          <w:b/>
          <w:bCs/>
          <w:color w:val="000000"/>
          <w:sz w:val="20"/>
          <w:szCs w:val="20"/>
          <w:lang w:eastAsia="es-ES"/>
        </w:rPr>
        <w:t>RESULTADOS</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proofErr w:type="spellStart"/>
      <w:r w:rsidRPr="00342246">
        <w:rPr>
          <w:rFonts w:ascii="Verdana" w:eastAsia="Times New Roman" w:hAnsi="Verdana" w:cs="Times New Roman"/>
          <w:b/>
          <w:bCs/>
          <w:color w:val="000000"/>
          <w:sz w:val="20"/>
          <w:szCs w:val="20"/>
          <w:lang w:eastAsia="es-ES"/>
        </w:rPr>
        <w:t>Rhodogorgon</w:t>
      </w:r>
      <w:proofErr w:type="spellEnd"/>
      <w:r w:rsidRPr="00342246">
        <w:rPr>
          <w:rFonts w:ascii="Verdana" w:eastAsia="Times New Roman" w:hAnsi="Verdana" w:cs="Times New Roman"/>
          <w:b/>
          <w:bCs/>
          <w:color w:val="000000"/>
          <w:sz w:val="20"/>
          <w:szCs w:val="20"/>
          <w:lang w:eastAsia="es-ES"/>
        </w:rPr>
        <w:t xml:space="preserve"> </w:t>
      </w:r>
      <w:proofErr w:type="spellStart"/>
      <w:r w:rsidRPr="00342246">
        <w:rPr>
          <w:rFonts w:ascii="Verdana" w:eastAsia="Times New Roman" w:hAnsi="Verdana" w:cs="Times New Roman"/>
          <w:b/>
          <w:bCs/>
          <w:color w:val="000000"/>
          <w:sz w:val="20"/>
          <w:szCs w:val="20"/>
          <w:lang w:eastAsia="es-ES"/>
        </w:rPr>
        <w:t>ramosissima</w:t>
      </w:r>
      <w:proofErr w:type="spellEnd"/>
      <w:r w:rsidRPr="00342246">
        <w:rPr>
          <w:rFonts w:ascii="Verdana" w:eastAsia="Times New Roman" w:hAnsi="Verdana" w:cs="Times New Roman"/>
          <w:b/>
          <w:bCs/>
          <w:color w:val="000000"/>
          <w:sz w:val="20"/>
          <w:lang w:eastAsia="es-ES"/>
        </w:rPr>
        <w:t> </w:t>
      </w:r>
      <w:r w:rsidRPr="00342246">
        <w:rPr>
          <w:rFonts w:ascii="Verdana" w:eastAsia="Times New Roman" w:hAnsi="Verdana" w:cs="Times New Roman"/>
          <w:color w:val="000000"/>
          <w:sz w:val="20"/>
          <w:szCs w:val="20"/>
          <w:lang w:eastAsia="es-ES"/>
        </w:rPr>
        <w:t xml:space="preserve">J. N. </w:t>
      </w:r>
      <w:proofErr w:type="spellStart"/>
      <w:r w:rsidRPr="00342246">
        <w:rPr>
          <w:rFonts w:ascii="Verdana" w:eastAsia="Times New Roman" w:hAnsi="Verdana" w:cs="Times New Roman"/>
          <w:color w:val="000000"/>
          <w:sz w:val="20"/>
          <w:szCs w:val="20"/>
          <w:lang w:eastAsia="es-ES"/>
        </w:rPr>
        <w:t>Norris</w:t>
      </w:r>
      <w:proofErr w:type="spellEnd"/>
      <w:r w:rsidRPr="00342246">
        <w:rPr>
          <w:rFonts w:ascii="Verdana" w:eastAsia="Times New Roman" w:hAnsi="Verdana" w:cs="Times New Roman"/>
          <w:color w:val="000000"/>
          <w:sz w:val="20"/>
          <w:szCs w:val="20"/>
          <w:lang w:eastAsia="es-ES"/>
        </w:rPr>
        <w:t xml:space="preserve"> &amp; </w:t>
      </w:r>
      <w:proofErr w:type="spellStart"/>
      <w:r w:rsidRPr="00342246">
        <w:rPr>
          <w:rFonts w:ascii="Verdana" w:eastAsia="Times New Roman" w:hAnsi="Verdana" w:cs="Times New Roman"/>
          <w:color w:val="000000"/>
          <w:sz w:val="20"/>
          <w:szCs w:val="20"/>
          <w:lang w:eastAsia="es-ES"/>
        </w:rPr>
        <w:t>Bucher</w:t>
      </w:r>
      <w:proofErr w:type="spellEnd"/>
      <w:r w:rsidRPr="00342246">
        <w:rPr>
          <w:rFonts w:ascii="Verdana" w:eastAsia="Times New Roman" w:hAnsi="Verdana" w:cs="Times New Roman"/>
          <w:color w:val="000000"/>
          <w:sz w:val="20"/>
          <w:szCs w:val="20"/>
          <w:lang w:eastAsia="es-ES"/>
        </w:rPr>
        <w:t xml:space="preserve"> (</w:t>
      </w:r>
      <w:hyperlink r:id="rId6" w:anchor="fig2" w:history="1">
        <w:r w:rsidRPr="00342246">
          <w:rPr>
            <w:rFonts w:ascii="Verdana" w:eastAsia="Times New Roman" w:hAnsi="Verdana" w:cs="Times New Roman"/>
            <w:b/>
            <w:bCs/>
            <w:color w:val="0000FF"/>
            <w:sz w:val="20"/>
            <w:u w:val="single"/>
            <w:lang w:eastAsia="es-ES"/>
          </w:rPr>
          <w:t>Fig. 2</w:t>
        </w:r>
      </w:hyperlink>
      <w:r w:rsidRPr="00342246">
        <w:rPr>
          <w:rFonts w:ascii="Verdana" w:eastAsia="Times New Roman" w:hAnsi="Verdana" w:cs="Times New Roman"/>
          <w:color w:val="000000"/>
          <w:sz w:val="20"/>
          <w:szCs w:val="20"/>
          <w:lang w:eastAsia="es-ES"/>
        </w:rPr>
        <w:t>)</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val="en-US" w:eastAsia="es-ES"/>
        </w:rPr>
      </w:pPr>
      <w:proofErr w:type="spellStart"/>
      <w:r w:rsidRPr="00342246">
        <w:rPr>
          <w:rFonts w:ascii="Verdana" w:eastAsia="Times New Roman" w:hAnsi="Verdana" w:cs="Times New Roman"/>
          <w:color w:val="000000"/>
          <w:sz w:val="20"/>
          <w:szCs w:val="20"/>
          <w:lang w:val="en-US" w:eastAsia="es-ES"/>
        </w:rPr>
        <w:t>Referencias</w:t>
      </w:r>
      <w:proofErr w:type="spellEnd"/>
      <w:r w:rsidRPr="00342246">
        <w:rPr>
          <w:rFonts w:ascii="Verdana" w:eastAsia="Times New Roman" w:hAnsi="Verdana" w:cs="Times New Roman"/>
          <w:color w:val="000000"/>
          <w:sz w:val="20"/>
          <w:szCs w:val="20"/>
          <w:lang w:val="en-US" w:eastAsia="es-ES"/>
        </w:rPr>
        <w:t>: Norris &amp; Bucher 1989; Ogden 1992; Littler &amp; Littler 2000</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 xml:space="preserve">Alga de talo cartilaginoso, craso, mucilaginoso, ramificado en forma alterna a irregular, alcanzando entre 25 y 30 cm de alto, color rosado a amarillento y con apariencia de gorgonia. Ramificaciones cilíndricas a moderadamente comprimidas, de 4 a 6 mm de diámetro, dispuestas desde moderadamente esparcidas hasta densamente agrupadas sobre un estipe corto, de 0,5-1 cm de largo el cual termina en un pequeño disco de fijación (2-4 mm). Talo </w:t>
      </w:r>
      <w:proofErr w:type="spellStart"/>
      <w:r w:rsidRPr="00342246">
        <w:rPr>
          <w:rFonts w:ascii="Verdana" w:eastAsia="Times New Roman" w:hAnsi="Verdana" w:cs="Times New Roman"/>
          <w:color w:val="000000"/>
          <w:sz w:val="20"/>
          <w:szCs w:val="20"/>
          <w:lang w:eastAsia="es-ES"/>
        </w:rPr>
        <w:t>multiaxial</w:t>
      </w:r>
      <w:proofErr w:type="spellEnd"/>
      <w:r w:rsidRPr="00342246">
        <w:rPr>
          <w:rFonts w:ascii="Verdana" w:eastAsia="Times New Roman" w:hAnsi="Verdana" w:cs="Times New Roman"/>
          <w:color w:val="000000"/>
          <w:sz w:val="20"/>
          <w:szCs w:val="20"/>
          <w:lang w:eastAsia="es-ES"/>
        </w:rPr>
        <w:t xml:space="preserve">, con una capa cortical fasciculada y pigmentada donde se pueden apreciar algunos filamentos con células apicales que presentan un ensanchamiento bulboso en el cual se ubican glándulas </w:t>
      </w:r>
      <w:proofErr w:type="spellStart"/>
      <w:r w:rsidRPr="00342246">
        <w:rPr>
          <w:rFonts w:ascii="Verdana" w:eastAsia="Times New Roman" w:hAnsi="Verdana" w:cs="Times New Roman"/>
          <w:color w:val="000000"/>
          <w:sz w:val="20"/>
          <w:szCs w:val="20"/>
          <w:lang w:eastAsia="es-ES"/>
        </w:rPr>
        <w:t>calcígeras</w:t>
      </w:r>
      <w:proofErr w:type="spellEnd"/>
      <w:r w:rsidRPr="00342246">
        <w:rPr>
          <w:rFonts w:ascii="Verdana" w:eastAsia="Times New Roman" w:hAnsi="Verdana" w:cs="Times New Roman"/>
          <w:color w:val="000000"/>
          <w:sz w:val="20"/>
          <w:szCs w:val="20"/>
          <w:lang w:eastAsia="es-ES"/>
        </w:rPr>
        <w:t xml:space="preserve"> y una región medular filamentosa hialina, con filamentos de 3-4 µm de diámetro, que se entrecruzan ramificándose en su extremo superior. La anatomía </w:t>
      </w:r>
      <w:r w:rsidRPr="00342246">
        <w:rPr>
          <w:rFonts w:ascii="Verdana" w:eastAsia="Times New Roman" w:hAnsi="Verdana" w:cs="Times New Roman"/>
          <w:color w:val="000000"/>
          <w:sz w:val="20"/>
          <w:szCs w:val="20"/>
          <w:lang w:eastAsia="es-ES"/>
        </w:rPr>
        <w:lastRenderedPageBreak/>
        <w:t xml:space="preserve">del talo de esta alga se puede considerar como característica diagnóstica, particularmente la presencia de glándulas </w:t>
      </w:r>
      <w:proofErr w:type="spellStart"/>
      <w:r w:rsidRPr="00342246">
        <w:rPr>
          <w:rFonts w:ascii="Verdana" w:eastAsia="Times New Roman" w:hAnsi="Verdana" w:cs="Times New Roman"/>
          <w:color w:val="000000"/>
          <w:sz w:val="20"/>
          <w:szCs w:val="20"/>
          <w:lang w:eastAsia="es-ES"/>
        </w:rPr>
        <w:t>calcígeras</w:t>
      </w:r>
      <w:proofErr w:type="spellEnd"/>
      <w:r w:rsidRPr="00342246">
        <w:rPr>
          <w:rFonts w:ascii="Verdana" w:eastAsia="Times New Roman" w:hAnsi="Verdana" w:cs="Times New Roman"/>
          <w:color w:val="000000"/>
          <w:sz w:val="20"/>
          <w:szCs w:val="20"/>
          <w:lang w:eastAsia="es-ES"/>
        </w:rPr>
        <w:t>.</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bookmarkStart w:id="1" w:name="fig2"/>
      <w:r>
        <w:rPr>
          <w:rFonts w:ascii="Times New Roman" w:eastAsia="Times New Roman" w:hAnsi="Times New Roman" w:cs="Times New Roman"/>
          <w:noProof/>
          <w:color w:val="000000"/>
          <w:sz w:val="27"/>
          <w:szCs w:val="27"/>
          <w:lang w:eastAsia="es-ES"/>
        </w:rPr>
        <w:drawing>
          <wp:inline distT="0" distB="0" distL="0" distR="0">
            <wp:extent cx="4095750" cy="5285740"/>
            <wp:effectExtent l="19050" t="0" r="0" b="0"/>
            <wp:docPr id="3" name="Imagen 3" descr="http://www.scielo.org.ve/img/fbpe/abv/v29n2/art05fi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cielo.org.ve/img/fbpe/abv/v29n2/art05fig2.gif"/>
                    <pic:cNvPicPr>
                      <a:picLocks noChangeAspect="1" noChangeArrowheads="1"/>
                    </pic:cNvPicPr>
                  </pic:nvPicPr>
                  <pic:blipFill>
                    <a:blip r:embed="rId7" cstate="print"/>
                    <a:srcRect/>
                    <a:stretch>
                      <a:fillRect/>
                    </a:stretch>
                  </pic:blipFill>
                  <pic:spPr bwMode="auto">
                    <a:xfrm>
                      <a:off x="0" y="0"/>
                      <a:ext cx="4095750" cy="5285740"/>
                    </a:xfrm>
                    <a:prstGeom prst="rect">
                      <a:avLst/>
                    </a:prstGeom>
                    <a:noFill/>
                    <a:ln w="9525">
                      <a:noFill/>
                      <a:miter lim="800000"/>
                      <a:headEnd/>
                      <a:tailEnd/>
                    </a:ln>
                  </pic:spPr>
                </pic:pic>
              </a:graphicData>
            </a:graphic>
          </wp:inline>
        </w:drawing>
      </w:r>
      <w:bookmarkEnd w:id="1"/>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eastAsia="es-ES"/>
        </w:rPr>
      </w:pPr>
      <w:r w:rsidRPr="00342246">
        <w:rPr>
          <w:rFonts w:ascii="Verdana" w:eastAsia="Times New Roman" w:hAnsi="Verdana" w:cs="Times New Roman"/>
          <w:b/>
          <w:bCs/>
          <w:color w:val="000000"/>
          <w:sz w:val="20"/>
          <w:szCs w:val="20"/>
          <w:lang w:eastAsia="es-ES"/>
        </w:rPr>
        <w:t> </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b/>
          <w:bCs/>
          <w:color w:val="000000"/>
          <w:sz w:val="20"/>
          <w:szCs w:val="20"/>
          <w:lang w:eastAsia="es-ES"/>
        </w:rPr>
        <w:t>Material examinado: FALCÓN:</w:t>
      </w:r>
      <w:r w:rsidRPr="00342246">
        <w:rPr>
          <w:rFonts w:ascii="Verdana" w:eastAsia="Times New Roman" w:hAnsi="Verdana" w:cs="Times New Roman"/>
          <w:b/>
          <w:bCs/>
          <w:color w:val="000000"/>
          <w:sz w:val="20"/>
          <w:lang w:eastAsia="es-ES"/>
        </w:rPr>
        <w:t> </w:t>
      </w:r>
      <w:r w:rsidRPr="00342246">
        <w:rPr>
          <w:rFonts w:ascii="Verdana" w:eastAsia="Times New Roman" w:hAnsi="Verdana" w:cs="Times New Roman"/>
          <w:color w:val="000000"/>
          <w:sz w:val="20"/>
          <w:szCs w:val="20"/>
          <w:lang w:eastAsia="es-ES"/>
        </w:rPr>
        <w:t>Parque Nacional Morrocoy, Cayo Pescadores. 17/03/2001.</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C. </w:t>
      </w:r>
      <w:proofErr w:type="spellStart"/>
      <w:r w:rsidRPr="00342246">
        <w:rPr>
          <w:rFonts w:ascii="Verdana" w:eastAsia="Times New Roman" w:hAnsi="Verdana" w:cs="Times New Roman"/>
          <w:i/>
          <w:iCs/>
          <w:color w:val="000000"/>
          <w:sz w:val="20"/>
          <w:szCs w:val="20"/>
          <w:lang w:eastAsia="es-ES"/>
        </w:rPr>
        <w:t>Peñaherrera</w:t>
      </w:r>
      <w:proofErr w:type="spellEnd"/>
      <w:r w:rsidRPr="00342246">
        <w:rPr>
          <w:rFonts w:ascii="Verdana" w:eastAsia="Times New Roman" w:hAnsi="Verdana" w:cs="Times New Roman"/>
          <w:i/>
          <w:iCs/>
          <w:color w:val="000000"/>
          <w:sz w:val="20"/>
          <w:szCs w:val="20"/>
          <w:lang w:eastAsia="es-ES"/>
        </w:rPr>
        <w:t xml:space="preserve"> PNM 563</w:t>
      </w:r>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y</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PNM 564</w:t>
      </w:r>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(VEN).</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eastAsia="es-ES"/>
        </w:rPr>
      </w:pPr>
      <w:r w:rsidRPr="00342246">
        <w:rPr>
          <w:rFonts w:ascii="Verdana" w:eastAsia="Times New Roman" w:hAnsi="Verdana" w:cs="Times New Roman"/>
          <w:b/>
          <w:bCs/>
          <w:color w:val="000000"/>
          <w:sz w:val="20"/>
          <w:szCs w:val="20"/>
          <w:lang w:eastAsia="es-ES"/>
        </w:rPr>
        <w:t>DISCUSIÓN</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 xml:space="preserve">En el trabajo de </w:t>
      </w:r>
      <w:proofErr w:type="spellStart"/>
      <w:r w:rsidRPr="00342246">
        <w:rPr>
          <w:rFonts w:ascii="Verdana" w:eastAsia="Times New Roman" w:hAnsi="Verdana" w:cs="Times New Roman"/>
          <w:color w:val="000000"/>
          <w:sz w:val="20"/>
          <w:szCs w:val="20"/>
          <w:lang w:eastAsia="es-ES"/>
        </w:rPr>
        <w:t>Norris</w:t>
      </w:r>
      <w:proofErr w:type="spellEnd"/>
      <w:r w:rsidRPr="00342246">
        <w:rPr>
          <w:rFonts w:ascii="Verdana" w:eastAsia="Times New Roman" w:hAnsi="Verdana" w:cs="Times New Roman"/>
          <w:color w:val="000000"/>
          <w:sz w:val="20"/>
          <w:szCs w:val="20"/>
          <w:lang w:eastAsia="es-ES"/>
        </w:rPr>
        <w:t xml:space="preserve"> &amp; </w:t>
      </w:r>
      <w:proofErr w:type="spellStart"/>
      <w:r w:rsidRPr="00342246">
        <w:rPr>
          <w:rFonts w:ascii="Verdana" w:eastAsia="Times New Roman" w:hAnsi="Verdana" w:cs="Times New Roman"/>
          <w:color w:val="000000"/>
          <w:sz w:val="20"/>
          <w:szCs w:val="20"/>
          <w:lang w:eastAsia="es-ES"/>
        </w:rPr>
        <w:t>Bucher</w:t>
      </w:r>
      <w:proofErr w:type="spellEnd"/>
      <w:r w:rsidRPr="00342246">
        <w:rPr>
          <w:rFonts w:ascii="Verdana" w:eastAsia="Times New Roman" w:hAnsi="Verdana" w:cs="Times New Roman"/>
          <w:color w:val="000000"/>
          <w:sz w:val="20"/>
          <w:szCs w:val="20"/>
          <w:lang w:eastAsia="es-ES"/>
        </w:rPr>
        <w:t xml:space="preserve"> (1989) se incluyen fotografías de la morfología de las especies</w:t>
      </w:r>
      <w:r w:rsidRPr="00342246">
        <w:rPr>
          <w:rFonts w:ascii="Verdana" w:eastAsia="Times New Roman" w:hAnsi="Verdana" w:cs="Times New Roman"/>
          <w:color w:val="000000"/>
          <w:sz w:val="20"/>
          <w:lang w:eastAsia="es-ES"/>
        </w:rPr>
        <w:t> </w:t>
      </w:r>
      <w:proofErr w:type="spellStart"/>
      <w:r w:rsidRPr="00342246">
        <w:rPr>
          <w:rFonts w:ascii="Verdana" w:eastAsia="Times New Roman" w:hAnsi="Verdana" w:cs="Times New Roman"/>
          <w:i/>
          <w:iCs/>
          <w:color w:val="000000"/>
          <w:sz w:val="20"/>
          <w:szCs w:val="20"/>
          <w:lang w:eastAsia="es-ES"/>
        </w:rPr>
        <w:t>Rhodogorgon</w:t>
      </w:r>
      <w:proofErr w:type="spellEnd"/>
      <w:r w:rsidRPr="00342246">
        <w:rPr>
          <w:rFonts w:ascii="Verdana" w:eastAsia="Times New Roman" w:hAnsi="Verdana" w:cs="Times New Roman"/>
          <w:i/>
          <w:iCs/>
          <w:color w:val="000000"/>
          <w:sz w:val="20"/>
          <w:szCs w:val="20"/>
          <w:lang w:eastAsia="es-ES"/>
        </w:rPr>
        <w:t xml:space="preserve"> </w:t>
      </w:r>
      <w:proofErr w:type="spellStart"/>
      <w:r w:rsidRPr="00342246">
        <w:rPr>
          <w:rFonts w:ascii="Verdana" w:eastAsia="Times New Roman" w:hAnsi="Verdana" w:cs="Times New Roman"/>
          <w:i/>
          <w:iCs/>
          <w:color w:val="000000"/>
          <w:sz w:val="20"/>
          <w:szCs w:val="20"/>
          <w:lang w:eastAsia="es-ES"/>
        </w:rPr>
        <w:t>carriebowensis</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y</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siendo la diferencia entre éstas la profusa ramificación de la especie</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con relación a</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carriebowensis</w:t>
      </w:r>
      <w:proofErr w:type="spellEnd"/>
      <w:r w:rsidRPr="00342246">
        <w:rPr>
          <w:rFonts w:ascii="Verdana" w:eastAsia="Times New Roman" w:hAnsi="Verdana" w:cs="Times New Roman"/>
          <w:color w:val="000000"/>
          <w:sz w:val="20"/>
          <w:szCs w:val="20"/>
          <w:lang w:eastAsia="es-ES"/>
        </w:rPr>
        <w:t>, lo cual no constituye una característica relevante para separar dos especies. Basado en esto, Ogden (1992) propuso a</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carriebowensis</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como sinónimo de</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 xml:space="preserve">y </w:t>
      </w:r>
      <w:proofErr w:type="spellStart"/>
      <w:r w:rsidRPr="00342246">
        <w:rPr>
          <w:rFonts w:ascii="Verdana" w:eastAsia="Times New Roman" w:hAnsi="Verdana" w:cs="Times New Roman"/>
          <w:color w:val="000000"/>
          <w:sz w:val="20"/>
          <w:szCs w:val="20"/>
          <w:lang w:eastAsia="es-ES"/>
        </w:rPr>
        <w:t>Wynne</w:t>
      </w:r>
      <w:proofErr w:type="spellEnd"/>
      <w:r w:rsidRPr="00342246">
        <w:rPr>
          <w:rFonts w:ascii="Verdana" w:eastAsia="Times New Roman" w:hAnsi="Verdana" w:cs="Times New Roman"/>
          <w:color w:val="000000"/>
          <w:sz w:val="20"/>
          <w:szCs w:val="20"/>
          <w:lang w:eastAsia="es-ES"/>
        </w:rPr>
        <w:t xml:space="preserve"> (1998) aceptó la sinonimia propuesta.</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lastRenderedPageBreak/>
        <w:t>Los especímenes aquí estudiados presentan una ramificación laxa, como la presentada por</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carriebowensis</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 xml:space="preserve">de </w:t>
      </w:r>
      <w:proofErr w:type="spellStart"/>
      <w:r w:rsidRPr="00342246">
        <w:rPr>
          <w:rFonts w:ascii="Verdana" w:eastAsia="Times New Roman" w:hAnsi="Verdana" w:cs="Times New Roman"/>
          <w:color w:val="000000"/>
          <w:sz w:val="20"/>
          <w:szCs w:val="20"/>
          <w:lang w:eastAsia="es-ES"/>
        </w:rPr>
        <w:t>Norris</w:t>
      </w:r>
      <w:proofErr w:type="spellEnd"/>
      <w:r w:rsidRPr="00342246">
        <w:rPr>
          <w:rFonts w:ascii="Verdana" w:eastAsia="Times New Roman" w:hAnsi="Verdana" w:cs="Times New Roman"/>
          <w:color w:val="000000"/>
          <w:sz w:val="20"/>
          <w:szCs w:val="20"/>
          <w:lang w:eastAsia="es-ES"/>
        </w:rPr>
        <w:t xml:space="preserve"> &amp; </w:t>
      </w:r>
      <w:proofErr w:type="spellStart"/>
      <w:r w:rsidRPr="00342246">
        <w:rPr>
          <w:rFonts w:ascii="Verdana" w:eastAsia="Times New Roman" w:hAnsi="Verdana" w:cs="Times New Roman"/>
          <w:color w:val="000000"/>
          <w:sz w:val="20"/>
          <w:szCs w:val="20"/>
          <w:lang w:eastAsia="es-ES"/>
        </w:rPr>
        <w:t>Bucher</w:t>
      </w:r>
      <w:proofErr w:type="spellEnd"/>
      <w:r w:rsidRPr="00342246">
        <w:rPr>
          <w:rFonts w:ascii="Verdana" w:eastAsia="Times New Roman" w:hAnsi="Verdana" w:cs="Times New Roman"/>
          <w:color w:val="000000"/>
          <w:sz w:val="20"/>
          <w:szCs w:val="20"/>
          <w:lang w:eastAsia="es-ES"/>
        </w:rPr>
        <w:t xml:space="preserve"> (1989). Tomando en cuenta que la sinonimia propuesta por Ogden (1992) tiene su argumento en que el patrón variable de ramificación obedece a modificaciones ambientales, sería más representativo nombrar esta especie como</w:t>
      </w:r>
      <w:r w:rsidRPr="00342246">
        <w:rPr>
          <w:rFonts w:ascii="Verdana" w:eastAsia="Times New Roman" w:hAnsi="Verdana" w:cs="Times New Roman"/>
          <w:color w:val="000000"/>
          <w:sz w:val="20"/>
          <w:lang w:eastAsia="es-ES"/>
        </w:rPr>
        <w:t> </w:t>
      </w:r>
      <w:proofErr w:type="spellStart"/>
      <w:r w:rsidRPr="00342246">
        <w:rPr>
          <w:rFonts w:ascii="Verdana" w:eastAsia="Times New Roman" w:hAnsi="Verdana" w:cs="Times New Roman"/>
          <w:i/>
          <w:iCs/>
          <w:color w:val="000000"/>
          <w:sz w:val="20"/>
          <w:szCs w:val="20"/>
          <w:lang w:eastAsia="es-ES"/>
        </w:rPr>
        <w:t>Rhodogorgon</w:t>
      </w:r>
      <w:proofErr w:type="spellEnd"/>
      <w:r w:rsidRPr="00342246">
        <w:rPr>
          <w:rFonts w:ascii="Verdana" w:eastAsia="Times New Roman" w:hAnsi="Verdana" w:cs="Times New Roman"/>
          <w:i/>
          <w:iCs/>
          <w:color w:val="000000"/>
          <w:sz w:val="20"/>
          <w:szCs w:val="20"/>
          <w:lang w:eastAsia="es-ES"/>
        </w:rPr>
        <w:t xml:space="preserve"> </w:t>
      </w:r>
      <w:proofErr w:type="spellStart"/>
      <w:r w:rsidRPr="00342246">
        <w:rPr>
          <w:rFonts w:ascii="Verdana" w:eastAsia="Times New Roman" w:hAnsi="Verdana" w:cs="Times New Roman"/>
          <w:i/>
          <w:iCs/>
          <w:color w:val="000000"/>
          <w:sz w:val="20"/>
          <w:szCs w:val="20"/>
          <w:lang w:eastAsia="es-ES"/>
        </w:rPr>
        <w:t>carribowensis</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f.</w:t>
      </w:r>
      <w:r w:rsidRPr="00342246">
        <w:rPr>
          <w:rFonts w:ascii="Verdana" w:eastAsia="Times New Roman" w:hAnsi="Verdana" w:cs="Times New Roman"/>
          <w:color w:val="000000"/>
          <w:sz w:val="20"/>
          <w:lang w:eastAsia="es-ES"/>
        </w:rPr>
        <w:t>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y</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carribowensis</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f.</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laxa</w:t>
      </w:r>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para que las características morfológicas sean mejor tipificadas. Estos nombres son sugeridos siguiendo el Código de Nomenclatura Botánica, ya que</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carriebowensis</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fue el primer registro colectado para el Caribe en mayo de 1979, mientras que</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fue colectado en agosto de 1985 (</w:t>
      </w:r>
      <w:proofErr w:type="spellStart"/>
      <w:r w:rsidRPr="00342246">
        <w:rPr>
          <w:rFonts w:ascii="Verdana" w:eastAsia="Times New Roman" w:hAnsi="Verdana" w:cs="Times New Roman"/>
          <w:color w:val="000000"/>
          <w:sz w:val="20"/>
          <w:szCs w:val="20"/>
          <w:lang w:eastAsia="es-ES"/>
        </w:rPr>
        <w:t>Norris</w:t>
      </w:r>
      <w:proofErr w:type="spellEnd"/>
      <w:r w:rsidRPr="00342246">
        <w:rPr>
          <w:rFonts w:ascii="Verdana" w:eastAsia="Times New Roman" w:hAnsi="Verdana" w:cs="Times New Roman"/>
          <w:color w:val="000000"/>
          <w:sz w:val="20"/>
          <w:szCs w:val="20"/>
          <w:lang w:eastAsia="es-ES"/>
        </w:rPr>
        <w:t xml:space="preserve"> &amp; </w:t>
      </w:r>
      <w:proofErr w:type="spellStart"/>
      <w:r w:rsidRPr="00342246">
        <w:rPr>
          <w:rFonts w:ascii="Verdana" w:eastAsia="Times New Roman" w:hAnsi="Verdana" w:cs="Times New Roman"/>
          <w:color w:val="000000"/>
          <w:sz w:val="20"/>
          <w:szCs w:val="20"/>
          <w:lang w:eastAsia="es-ES"/>
        </w:rPr>
        <w:t>Bucher</w:t>
      </w:r>
      <w:proofErr w:type="spellEnd"/>
      <w:r w:rsidRPr="00342246">
        <w:rPr>
          <w:rFonts w:ascii="Verdana" w:eastAsia="Times New Roman" w:hAnsi="Verdana" w:cs="Times New Roman"/>
          <w:color w:val="000000"/>
          <w:sz w:val="20"/>
          <w:szCs w:val="20"/>
          <w:lang w:eastAsia="es-ES"/>
        </w:rPr>
        <w:t xml:space="preserve"> 1989). Sin embargo, considerándose</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carriebowensis</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sinónimo de</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R.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color w:val="000000"/>
          <w:sz w:val="20"/>
          <w:szCs w:val="20"/>
          <w:lang w:eastAsia="es-ES"/>
        </w:rPr>
        <w:t xml:space="preserve">, hasta el presente, el material examinado aquí es referido siguiendo a </w:t>
      </w:r>
      <w:proofErr w:type="spellStart"/>
      <w:r w:rsidRPr="00342246">
        <w:rPr>
          <w:rFonts w:ascii="Verdana" w:eastAsia="Times New Roman" w:hAnsi="Verdana" w:cs="Times New Roman"/>
          <w:color w:val="000000"/>
          <w:sz w:val="20"/>
          <w:szCs w:val="20"/>
          <w:lang w:eastAsia="es-ES"/>
        </w:rPr>
        <w:t>Wynne</w:t>
      </w:r>
      <w:proofErr w:type="spellEnd"/>
      <w:r w:rsidRPr="00342246">
        <w:rPr>
          <w:rFonts w:ascii="Verdana" w:eastAsia="Times New Roman" w:hAnsi="Verdana" w:cs="Times New Roman"/>
          <w:color w:val="000000"/>
          <w:sz w:val="20"/>
          <w:szCs w:val="20"/>
          <w:lang w:eastAsia="es-ES"/>
        </w:rPr>
        <w:t xml:space="preserve"> (1998), como</w:t>
      </w:r>
      <w:r w:rsidRPr="00342246">
        <w:rPr>
          <w:rFonts w:ascii="Verdana" w:eastAsia="Times New Roman" w:hAnsi="Verdana" w:cs="Times New Roman"/>
          <w:color w:val="000000"/>
          <w:sz w:val="20"/>
          <w:lang w:eastAsia="es-ES"/>
        </w:rPr>
        <w:t> </w:t>
      </w:r>
      <w:proofErr w:type="spellStart"/>
      <w:r w:rsidRPr="00342246">
        <w:rPr>
          <w:rFonts w:ascii="Verdana" w:eastAsia="Times New Roman" w:hAnsi="Verdana" w:cs="Times New Roman"/>
          <w:i/>
          <w:iCs/>
          <w:color w:val="000000"/>
          <w:sz w:val="20"/>
          <w:szCs w:val="20"/>
          <w:lang w:eastAsia="es-ES"/>
        </w:rPr>
        <w:t>Rhodogorgon</w:t>
      </w:r>
      <w:proofErr w:type="spellEnd"/>
      <w:r w:rsidRPr="00342246">
        <w:rPr>
          <w:rFonts w:ascii="Verdana" w:eastAsia="Times New Roman" w:hAnsi="Verdana" w:cs="Times New Roman"/>
          <w:i/>
          <w:iCs/>
          <w:color w:val="000000"/>
          <w:sz w:val="20"/>
          <w:szCs w:val="20"/>
          <w:lang w:eastAsia="es-ES"/>
        </w:rPr>
        <w:t xml:space="preserve"> </w:t>
      </w:r>
      <w:proofErr w:type="spellStart"/>
      <w:r w:rsidRPr="00342246">
        <w:rPr>
          <w:rFonts w:ascii="Verdana" w:eastAsia="Times New Roman" w:hAnsi="Verdana" w:cs="Times New Roman"/>
          <w:i/>
          <w:iCs/>
          <w:color w:val="000000"/>
          <w:sz w:val="20"/>
          <w:szCs w:val="20"/>
          <w:lang w:eastAsia="es-ES"/>
        </w:rPr>
        <w:t>ramosissima</w:t>
      </w:r>
      <w:proofErr w:type="spellEnd"/>
      <w:r w:rsidRPr="00342246">
        <w:rPr>
          <w:rFonts w:ascii="Verdana" w:eastAsia="Times New Roman" w:hAnsi="Verdana" w:cs="Times New Roman"/>
          <w:color w:val="000000"/>
          <w:sz w:val="20"/>
          <w:szCs w:val="20"/>
          <w:lang w:eastAsia="es-ES"/>
        </w:rPr>
        <w:t>, constituyéndose un nuevo registro para la costa venezolana.</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eastAsia="es-ES"/>
        </w:rPr>
      </w:pPr>
      <w:r w:rsidRPr="00342246">
        <w:rPr>
          <w:rFonts w:ascii="Verdana" w:eastAsia="Times New Roman" w:hAnsi="Verdana" w:cs="Times New Roman"/>
          <w:b/>
          <w:bCs/>
          <w:color w:val="000000"/>
          <w:sz w:val="20"/>
          <w:szCs w:val="20"/>
          <w:lang w:eastAsia="es-ES"/>
        </w:rPr>
        <w:t>AGRADECIMIENTOS</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 xml:space="preserve">Los autores agradecen al Fondo Nacional de Investigaciones Científicas y Tecnológicas (FONACIT) por el financiamiento del proyecto N° 96001750 a través del cual se pudo realizar la presente investigación. De igual forma se agradece a la </w:t>
      </w:r>
      <w:proofErr w:type="spellStart"/>
      <w:r w:rsidRPr="00342246">
        <w:rPr>
          <w:rFonts w:ascii="Verdana" w:eastAsia="Times New Roman" w:hAnsi="Verdana" w:cs="Times New Roman"/>
          <w:color w:val="000000"/>
          <w:sz w:val="20"/>
          <w:szCs w:val="20"/>
          <w:lang w:eastAsia="es-ES"/>
        </w:rPr>
        <w:t>MSc.</w:t>
      </w:r>
      <w:proofErr w:type="spellEnd"/>
      <w:r w:rsidRPr="00342246">
        <w:rPr>
          <w:rFonts w:ascii="Verdana" w:eastAsia="Times New Roman" w:hAnsi="Verdana" w:cs="Times New Roman"/>
          <w:color w:val="000000"/>
          <w:sz w:val="20"/>
          <w:szCs w:val="20"/>
          <w:lang w:eastAsia="es-ES"/>
        </w:rPr>
        <w:t xml:space="preserve"> Sheila </w:t>
      </w:r>
      <w:proofErr w:type="spellStart"/>
      <w:r w:rsidRPr="00342246">
        <w:rPr>
          <w:rFonts w:ascii="Verdana" w:eastAsia="Times New Roman" w:hAnsi="Verdana" w:cs="Times New Roman"/>
          <w:color w:val="000000"/>
          <w:sz w:val="20"/>
          <w:szCs w:val="20"/>
          <w:lang w:eastAsia="es-ES"/>
        </w:rPr>
        <w:t>Pauls</w:t>
      </w:r>
      <w:proofErr w:type="spellEnd"/>
      <w:r w:rsidRPr="00342246">
        <w:rPr>
          <w:rFonts w:ascii="Verdana" w:eastAsia="Times New Roman" w:hAnsi="Verdana" w:cs="Times New Roman"/>
          <w:color w:val="000000"/>
          <w:sz w:val="20"/>
          <w:szCs w:val="20"/>
          <w:lang w:eastAsia="es-ES"/>
        </w:rPr>
        <w:t xml:space="preserve"> del Laboratorio de Invertebrados Marinos (UCV) por su valiosa ayuda en la determinación del material y al Sr. </w:t>
      </w:r>
      <w:proofErr w:type="spellStart"/>
      <w:r w:rsidRPr="00342246">
        <w:rPr>
          <w:rFonts w:ascii="Verdana" w:eastAsia="Times New Roman" w:hAnsi="Verdana" w:cs="Times New Roman"/>
          <w:color w:val="000000"/>
          <w:sz w:val="20"/>
          <w:szCs w:val="20"/>
          <w:lang w:eastAsia="es-ES"/>
        </w:rPr>
        <w:t>Maximo</w:t>
      </w:r>
      <w:proofErr w:type="spellEnd"/>
      <w:r w:rsidRPr="00342246">
        <w:rPr>
          <w:rFonts w:ascii="Verdana" w:eastAsia="Times New Roman" w:hAnsi="Verdana" w:cs="Times New Roman"/>
          <w:color w:val="000000"/>
          <w:sz w:val="20"/>
          <w:szCs w:val="20"/>
          <w:lang w:eastAsia="es-ES"/>
        </w:rPr>
        <w:t xml:space="preserve"> Piano por su paciencia y dedicación en la logística de navegación que permitió la colecta del material de estudio.</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b/>
          <w:bCs/>
          <w:color w:val="000000"/>
          <w:sz w:val="27"/>
          <w:szCs w:val="27"/>
          <w:lang w:val="en-US" w:eastAsia="es-ES"/>
        </w:rPr>
      </w:pPr>
      <w:r w:rsidRPr="00342246">
        <w:rPr>
          <w:rFonts w:ascii="Verdana" w:eastAsia="Times New Roman" w:hAnsi="Verdana" w:cs="Times New Roman"/>
          <w:b/>
          <w:bCs/>
          <w:color w:val="000000"/>
          <w:sz w:val="20"/>
          <w:szCs w:val="20"/>
          <w:lang w:val="en-US" w:eastAsia="es-ES"/>
        </w:rPr>
        <w:t>BIBLIOGRAFÍA</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val="en-US" w:eastAsia="es-ES"/>
        </w:rPr>
        <w:t xml:space="preserve">1. </w:t>
      </w:r>
      <w:proofErr w:type="spellStart"/>
      <w:r w:rsidRPr="00342246">
        <w:rPr>
          <w:rFonts w:ascii="Verdana" w:eastAsia="Times New Roman" w:hAnsi="Verdana" w:cs="Times New Roman"/>
          <w:color w:val="000000"/>
          <w:sz w:val="20"/>
          <w:szCs w:val="20"/>
          <w:lang w:val="en-US" w:eastAsia="es-ES"/>
        </w:rPr>
        <w:t>Ganesan</w:t>
      </w:r>
      <w:proofErr w:type="spellEnd"/>
      <w:r w:rsidRPr="00342246">
        <w:rPr>
          <w:rFonts w:ascii="Verdana" w:eastAsia="Times New Roman" w:hAnsi="Verdana" w:cs="Times New Roman"/>
          <w:color w:val="000000"/>
          <w:sz w:val="20"/>
          <w:szCs w:val="20"/>
          <w:lang w:val="en-US" w:eastAsia="es-ES"/>
        </w:rPr>
        <w:t>, E.K. 1989.</w:t>
      </w:r>
      <w:r w:rsidRPr="00342246">
        <w:rPr>
          <w:rFonts w:ascii="Verdana" w:eastAsia="Times New Roman" w:hAnsi="Verdana" w:cs="Times New Roman"/>
          <w:color w:val="000000"/>
          <w:sz w:val="20"/>
          <w:lang w:val="en-US" w:eastAsia="es-ES"/>
        </w:rPr>
        <w:t> </w:t>
      </w:r>
      <w:r w:rsidRPr="00342246">
        <w:rPr>
          <w:rFonts w:ascii="Verdana" w:eastAsia="Times New Roman" w:hAnsi="Verdana" w:cs="Times New Roman"/>
          <w:i/>
          <w:iCs/>
          <w:color w:val="000000"/>
          <w:sz w:val="20"/>
          <w:szCs w:val="20"/>
          <w:lang w:val="en-US" w:eastAsia="es-ES"/>
        </w:rPr>
        <w:t xml:space="preserve">A catalog of benthic marine algae and </w:t>
      </w:r>
      <w:proofErr w:type="spellStart"/>
      <w:r w:rsidRPr="00342246">
        <w:rPr>
          <w:rFonts w:ascii="Verdana" w:eastAsia="Times New Roman" w:hAnsi="Verdana" w:cs="Times New Roman"/>
          <w:i/>
          <w:iCs/>
          <w:color w:val="000000"/>
          <w:sz w:val="20"/>
          <w:szCs w:val="20"/>
          <w:lang w:val="en-US" w:eastAsia="es-ES"/>
        </w:rPr>
        <w:t>seagrasses</w:t>
      </w:r>
      <w:proofErr w:type="spellEnd"/>
      <w:r w:rsidRPr="00342246">
        <w:rPr>
          <w:rFonts w:ascii="Verdana" w:eastAsia="Times New Roman" w:hAnsi="Verdana" w:cs="Times New Roman"/>
          <w:i/>
          <w:iCs/>
          <w:color w:val="000000"/>
          <w:sz w:val="20"/>
          <w:szCs w:val="20"/>
          <w:lang w:val="en-US" w:eastAsia="es-ES"/>
        </w:rPr>
        <w:t xml:space="preserve"> of Venezuela</w:t>
      </w:r>
      <w:r w:rsidRPr="00342246">
        <w:rPr>
          <w:rFonts w:ascii="Verdana" w:eastAsia="Times New Roman" w:hAnsi="Verdana" w:cs="Times New Roman"/>
          <w:color w:val="000000"/>
          <w:sz w:val="20"/>
          <w:szCs w:val="20"/>
          <w:lang w:val="en-US" w:eastAsia="es-ES"/>
        </w:rPr>
        <w:t xml:space="preserve">. </w:t>
      </w:r>
      <w:r w:rsidRPr="00342246">
        <w:rPr>
          <w:rFonts w:ascii="Verdana" w:eastAsia="Times New Roman" w:hAnsi="Verdana" w:cs="Times New Roman"/>
          <w:color w:val="000000"/>
          <w:sz w:val="20"/>
          <w:szCs w:val="20"/>
          <w:lang w:eastAsia="es-ES"/>
        </w:rPr>
        <w:t>Ediciones CONICIT. Caracas.</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 xml:space="preserve">2. Gómez, S. 1982. Estudio sistemático de las algas </w:t>
      </w:r>
      <w:proofErr w:type="spellStart"/>
      <w:r w:rsidRPr="00342246">
        <w:rPr>
          <w:rFonts w:ascii="Verdana" w:eastAsia="Times New Roman" w:hAnsi="Verdana" w:cs="Times New Roman"/>
          <w:color w:val="000000"/>
          <w:sz w:val="20"/>
          <w:szCs w:val="20"/>
          <w:lang w:eastAsia="es-ES"/>
        </w:rPr>
        <w:t>macrobentónicas</w:t>
      </w:r>
      <w:proofErr w:type="spellEnd"/>
      <w:r w:rsidRPr="00342246">
        <w:rPr>
          <w:rFonts w:ascii="Verdana" w:eastAsia="Times New Roman" w:hAnsi="Verdana" w:cs="Times New Roman"/>
          <w:color w:val="000000"/>
          <w:sz w:val="20"/>
          <w:szCs w:val="20"/>
          <w:lang w:eastAsia="es-ES"/>
        </w:rPr>
        <w:t xml:space="preserve"> marinas de las islas coralinas, Cayo Borracho y Cayo Sal, Parque Nacional Morrocoy. Trabajo de Ascenso. Facultad de Ciencias, Universidad Central de Venezuela, Caracas, Venezuela.</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3. González, A. 1977. La vegetación marina del Parque Nacional Morrocoy, estado Falcón.</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Acta. </w:t>
      </w:r>
      <w:proofErr w:type="spellStart"/>
      <w:r w:rsidRPr="00342246">
        <w:rPr>
          <w:rFonts w:ascii="Verdana" w:eastAsia="Times New Roman" w:hAnsi="Verdana" w:cs="Times New Roman"/>
          <w:i/>
          <w:iCs/>
          <w:color w:val="000000"/>
          <w:sz w:val="20"/>
          <w:szCs w:val="20"/>
          <w:lang w:eastAsia="es-ES"/>
        </w:rPr>
        <w:t>Bot</w:t>
      </w:r>
      <w:proofErr w:type="spellEnd"/>
      <w:r w:rsidRPr="00342246">
        <w:rPr>
          <w:rFonts w:ascii="Verdana" w:eastAsia="Times New Roman" w:hAnsi="Verdana" w:cs="Times New Roman"/>
          <w:i/>
          <w:iCs/>
          <w:color w:val="000000"/>
          <w:sz w:val="20"/>
          <w:szCs w:val="20"/>
          <w:lang w:eastAsia="es-ES"/>
        </w:rPr>
        <w:t xml:space="preserve">. </w:t>
      </w:r>
      <w:proofErr w:type="spellStart"/>
      <w:r w:rsidRPr="00342246">
        <w:rPr>
          <w:rFonts w:ascii="Verdana" w:eastAsia="Times New Roman" w:hAnsi="Verdana" w:cs="Times New Roman"/>
          <w:i/>
          <w:iCs/>
          <w:color w:val="000000"/>
          <w:sz w:val="20"/>
          <w:szCs w:val="20"/>
          <w:lang w:eastAsia="es-ES"/>
        </w:rPr>
        <w:t>Venez</w:t>
      </w:r>
      <w:proofErr w:type="spellEnd"/>
      <w:r w:rsidRPr="00342246">
        <w:rPr>
          <w:rFonts w:ascii="Verdana" w:eastAsia="Times New Roman" w:hAnsi="Verdana" w:cs="Times New Roman"/>
          <w:color w:val="000000"/>
          <w:sz w:val="20"/>
          <w:szCs w:val="20"/>
          <w:lang w:eastAsia="es-ES"/>
        </w:rPr>
        <w:t>. 12(1-4): 207-240.</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4. González, A. &amp; B. Vera 1994. Algas. In:</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Flora del Parque Nacional Morrocoy</w:t>
      </w:r>
      <w:r w:rsidRPr="00342246">
        <w:rPr>
          <w:rFonts w:ascii="Verdana" w:eastAsia="Times New Roman" w:hAnsi="Verdana" w:cs="Times New Roman"/>
          <w:i/>
          <w:iCs/>
          <w:color w:val="000000"/>
          <w:sz w:val="20"/>
          <w:lang w:eastAsia="es-ES"/>
        </w:rPr>
        <w:t> </w:t>
      </w:r>
      <w:proofErr w:type="spellStart"/>
      <w:r w:rsidRPr="00342246">
        <w:rPr>
          <w:rFonts w:ascii="Verdana" w:eastAsia="Times New Roman" w:hAnsi="Verdana" w:cs="Times New Roman"/>
          <w:color w:val="000000"/>
          <w:sz w:val="20"/>
          <w:szCs w:val="20"/>
          <w:lang w:eastAsia="es-ES"/>
        </w:rPr>
        <w:t>Steyermark</w:t>
      </w:r>
      <w:proofErr w:type="spellEnd"/>
      <w:r w:rsidRPr="00342246">
        <w:rPr>
          <w:rFonts w:ascii="Verdana" w:eastAsia="Times New Roman" w:hAnsi="Verdana" w:cs="Times New Roman"/>
          <w:color w:val="000000"/>
          <w:sz w:val="20"/>
          <w:szCs w:val="20"/>
          <w:lang w:eastAsia="es-ES"/>
        </w:rPr>
        <w:t>, J.A.</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et al</w:t>
      </w:r>
      <w:r w:rsidRPr="00342246">
        <w:rPr>
          <w:rFonts w:ascii="Verdana" w:eastAsia="Times New Roman" w:hAnsi="Verdana" w:cs="Times New Roman"/>
          <w:color w:val="000000"/>
          <w:sz w:val="20"/>
          <w:szCs w:val="20"/>
          <w:lang w:eastAsia="es-ES"/>
        </w:rPr>
        <w:t>. (Manara, B., ed.), pp. 63-126. Fundación Instituto Botánico de Venezuela y Agencia de Española de Cooperación Internacional (AECI). Caracas.</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 xml:space="preserve">5. </w:t>
      </w:r>
      <w:proofErr w:type="spellStart"/>
      <w:r w:rsidRPr="00342246">
        <w:rPr>
          <w:rFonts w:ascii="Verdana" w:eastAsia="Times New Roman" w:hAnsi="Verdana" w:cs="Times New Roman"/>
          <w:color w:val="000000"/>
          <w:sz w:val="20"/>
          <w:szCs w:val="20"/>
          <w:lang w:eastAsia="es-ES"/>
        </w:rPr>
        <w:t>Hammbrook</w:t>
      </w:r>
      <w:proofErr w:type="spellEnd"/>
      <w:r w:rsidRPr="00342246">
        <w:rPr>
          <w:rFonts w:ascii="Verdana" w:eastAsia="Times New Roman" w:hAnsi="Verdana" w:cs="Times New Roman"/>
          <w:color w:val="000000"/>
          <w:sz w:val="20"/>
          <w:szCs w:val="20"/>
          <w:lang w:eastAsia="es-ES"/>
        </w:rPr>
        <w:t>, J. 1979. Distribución y abundancia de algas y fanerógamas marinas de la región de Punta Morón y cayos de la zona del Parque Nacional Morrocoy-</w:t>
      </w:r>
      <w:proofErr w:type="spellStart"/>
      <w:r w:rsidRPr="00342246">
        <w:rPr>
          <w:rFonts w:ascii="Verdana" w:eastAsia="Times New Roman" w:hAnsi="Verdana" w:cs="Times New Roman"/>
          <w:color w:val="000000"/>
          <w:sz w:val="20"/>
          <w:szCs w:val="20"/>
          <w:lang w:eastAsia="es-ES"/>
        </w:rPr>
        <w:t>Tucacas</w:t>
      </w:r>
      <w:proofErr w:type="spellEnd"/>
      <w:r w:rsidRPr="00342246">
        <w:rPr>
          <w:rFonts w:ascii="Verdana" w:eastAsia="Times New Roman" w:hAnsi="Verdana" w:cs="Times New Roman"/>
          <w:color w:val="000000"/>
          <w:sz w:val="20"/>
          <w:szCs w:val="20"/>
          <w:lang w:eastAsia="es-ES"/>
        </w:rPr>
        <w:t>. In:</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Ecología del ambiente marino costero de Punta Morón (Termoeléctrica </w:t>
      </w:r>
      <w:r w:rsidRPr="00342246">
        <w:rPr>
          <w:rFonts w:ascii="Verdana" w:eastAsia="Times New Roman" w:hAnsi="Verdana" w:cs="Times New Roman"/>
          <w:i/>
          <w:iCs/>
          <w:color w:val="000000"/>
          <w:sz w:val="20"/>
          <w:szCs w:val="20"/>
          <w:lang w:eastAsia="es-ES"/>
        </w:rPr>
        <w:lastRenderedPageBreak/>
        <w:t>Planta Centro, estado Carabobo, Venezuela)</w:t>
      </w:r>
      <w:r w:rsidRPr="00342246">
        <w:rPr>
          <w:rFonts w:ascii="Verdana" w:eastAsia="Times New Roman" w:hAnsi="Verdana" w:cs="Times New Roman"/>
          <w:color w:val="000000"/>
          <w:sz w:val="20"/>
          <w:szCs w:val="20"/>
          <w:lang w:eastAsia="es-ES"/>
        </w:rPr>
        <w:t xml:space="preserve">, pp. 233-269. </w:t>
      </w:r>
      <w:proofErr w:type="spellStart"/>
      <w:r w:rsidRPr="00342246">
        <w:rPr>
          <w:rFonts w:ascii="Verdana" w:eastAsia="Times New Roman" w:hAnsi="Verdana" w:cs="Times New Roman"/>
          <w:color w:val="000000"/>
          <w:sz w:val="20"/>
          <w:szCs w:val="20"/>
          <w:lang w:eastAsia="es-ES"/>
        </w:rPr>
        <w:t>Intecmar</w:t>
      </w:r>
      <w:proofErr w:type="spellEnd"/>
      <w:r w:rsidRPr="00342246">
        <w:rPr>
          <w:rFonts w:ascii="Verdana" w:eastAsia="Times New Roman" w:hAnsi="Verdana" w:cs="Times New Roman"/>
          <w:color w:val="000000"/>
          <w:sz w:val="20"/>
          <w:szCs w:val="20"/>
          <w:lang w:eastAsia="es-ES"/>
        </w:rPr>
        <w:t>, Universidad Simón Bolívar, Caracas.</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val="en-US" w:eastAsia="es-ES"/>
        </w:rPr>
      </w:pPr>
      <w:r w:rsidRPr="00342246">
        <w:rPr>
          <w:rFonts w:ascii="Verdana" w:eastAsia="Times New Roman" w:hAnsi="Verdana" w:cs="Times New Roman"/>
          <w:color w:val="000000"/>
          <w:sz w:val="20"/>
          <w:szCs w:val="20"/>
          <w:lang w:eastAsia="es-ES"/>
        </w:rPr>
        <w:t xml:space="preserve">6. </w:t>
      </w:r>
      <w:proofErr w:type="spellStart"/>
      <w:r w:rsidRPr="00342246">
        <w:rPr>
          <w:rFonts w:ascii="Verdana" w:eastAsia="Times New Roman" w:hAnsi="Verdana" w:cs="Times New Roman"/>
          <w:color w:val="000000"/>
          <w:sz w:val="20"/>
          <w:szCs w:val="20"/>
          <w:lang w:eastAsia="es-ES"/>
        </w:rPr>
        <w:t>Laboy</w:t>
      </w:r>
      <w:proofErr w:type="spellEnd"/>
      <w:r w:rsidRPr="00342246">
        <w:rPr>
          <w:rFonts w:ascii="Verdana" w:eastAsia="Times New Roman" w:hAnsi="Verdana" w:cs="Times New Roman"/>
          <w:color w:val="000000"/>
          <w:sz w:val="20"/>
          <w:szCs w:val="20"/>
          <w:lang w:eastAsia="es-ES"/>
        </w:rPr>
        <w:t xml:space="preserve">-Nieves, E.N., E. Klein, J.E. Conde, F. Lozada, J.J. Cruz &amp; D. </w:t>
      </w:r>
      <w:proofErr w:type="spellStart"/>
      <w:r w:rsidRPr="00342246">
        <w:rPr>
          <w:rFonts w:ascii="Verdana" w:eastAsia="Times New Roman" w:hAnsi="Verdana" w:cs="Times New Roman"/>
          <w:color w:val="000000"/>
          <w:sz w:val="20"/>
          <w:szCs w:val="20"/>
          <w:lang w:eastAsia="es-ES"/>
        </w:rPr>
        <w:t>Bone</w:t>
      </w:r>
      <w:proofErr w:type="spellEnd"/>
      <w:r w:rsidRPr="00342246">
        <w:rPr>
          <w:rFonts w:ascii="Verdana" w:eastAsia="Times New Roman" w:hAnsi="Verdana" w:cs="Times New Roman"/>
          <w:color w:val="000000"/>
          <w:sz w:val="20"/>
          <w:szCs w:val="20"/>
          <w:lang w:eastAsia="es-ES"/>
        </w:rPr>
        <w:t xml:space="preserve">. 2001. </w:t>
      </w:r>
      <w:r w:rsidRPr="00342246">
        <w:rPr>
          <w:rFonts w:ascii="Verdana" w:eastAsia="Times New Roman" w:hAnsi="Verdana" w:cs="Times New Roman"/>
          <w:color w:val="000000"/>
          <w:sz w:val="20"/>
          <w:szCs w:val="20"/>
          <w:lang w:val="en-US" w:eastAsia="es-ES"/>
        </w:rPr>
        <w:t xml:space="preserve">Mass mortality of tropical marine communities in </w:t>
      </w:r>
      <w:proofErr w:type="spellStart"/>
      <w:r w:rsidRPr="00342246">
        <w:rPr>
          <w:rFonts w:ascii="Verdana" w:eastAsia="Times New Roman" w:hAnsi="Verdana" w:cs="Times New Roman"/>
          <w:color w:val="000000"/>
          <w:sz w:val="20"/>
          <w:szCs w:val="20"/>
          <w:lang w:val="en-US" w:eastAsia="es-ES"/>
        </w:rPr>
        <w:t>Morrocoy</w:t>
      </w:r>
      <w:proofErr w:type="spellEnd"/>
      <w:r w:rsidRPr="00342246">
        <w:rPr>
          <w:rFonts w:ascii="Verdana" w:eastAsia="Times New Roman" w:hAnsi="Verdana" w:cs="Times New Roman"/>
          <w:color w:val="000000"/>
          <w:sz w:val="20"/>
          <w:szCs w:val="20"/>
          <w:lang w:val="en-US" w:eastAsia="es-ES"/>
        </w:rPr>
        <w:t>, Venezuela.</w:t>
      </w:r>
      <w:r w:rsidRPr="00342246">
        <w:rPr>
          <w:rFonts w:ascii="Verdana" w:eastAsia="Times New Roman" w:hAnsi="Verdana" w:cs="Times New Roman"/>
          <w:color w:val="000000"/>
          <w:sz w:val="20"/>
          <w:lang w:val="en-US" w:eastAsia="es-ES"/>
        </w:rPr>
        <w:t> </w:t>
      </w:r>
      <w:r w:rsidRPr="00342246">
        <w:rPr>
          <w:rFonts w:ascii="Verdana" w:eastAsia="Times New Roman" w:hAnsi="Verdana" w:cs="Times New Roman"/>
          <w:i/>
          <w:iCs/>
          <w:color w:val="000000"/>
          <w:sz w:val="20"/>
          <w:szCs w:val="20"/>
          <w:lang w:val="en-US" w:eastAsia="es-ES"/>
        </w:rPr>
        <w:t>Bull. Mar. Sci</w:t>
      </w:r>
      <w:r w:rsidRPr="00342246">
        <w:rPr>
          <w:rFonts w:ascii="Verdana" w:eastAsia="Times New Roman" w:hAnsi="Verdana" w:cs="Times New Roman"/>
          <w:color w:val="000000"/>
          <w:sz w:val="20"/>
          <w:szCs w:val="20"/>
          <w:lang w:val="en-US" w:eastAsia="es-ES"/>
        </w:rPr>
        <w:t>. 68(2): 63-179.</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val="en-US" w:eastAsia="es-ES"/>
        </w:rPr>
        <w:t>7. Littler, D.S. &amp; M.M. Littler. 2000.</w:t>
      </w:r>
      <w:r w:rsidRPr="00342246">
        <w:rPr>
          <w:rFonts w:ascii="Verdana" w:eastAsia="Times New Roman" w:hAnsi="Verdana" w:cs="Times New Roman"/>
          <w:color w:val="000000"/>
          <w:sz w:val="20"/>
          <w:lang w:val="en-US" w:eastAsia="es-ES"/>
        </w:rPr>
        <w:t> </w:t>
      </w:r>
      <w:r w:rsidRPr="00342246">
        <w:rPr>
          <w:rFonts w:ascii="Verdana" w:eastAsia="Times New Roman" w:hAnsi="Verdana" w:cs="Times New Roman"/>
          <w:i/>
          <w:iCs/>
          <w:color w:val="000000"/>
          <w:sz w:val="20"/>
          <w:szCs w:val="20"/>
          <w:lang w:val="en-US" w:eastAsia="es-ES"/>
        </w:rPr>
        <w:t>Caribbean Reef Plants</w:t>
      </w:r>
      <w:r w:rsidRPr="00342246">
        <w:rPr>
          <w:rFonts w:ascii="Verdana" w:eastAsia="Times New Roman" w:hAnsi="Verdana" w:cs="Times New Roman"/>
          <w:color w:val="000000"/>
          <w:sz w:val="20"/>
          <w:szCs w:val="20"/>
          <w:lang w:val="en-US" w:eastAsia="es-ES"/>
        </w:rPr>
        <w:t xml:space="preserve">. </w:t>
      </w:r>
      <w:proofErr w:type="gramStart"/>
      <w:r w:rsidRPr="00342246">
        <w:rPr>
          <w:rFonts w:ascii="Verdana" w:eastAsia="Times New Roman" w:hAnsi="Verdana" w:cs="Times New Roman"/>
          <w:color w:val="000000"/>
          <w:sz w:val="20"/>
          <w:szCs w:val="20"/>
          <w:lang w:val="en-US" w:eastAsia="es-ES"/>
        </w:rPr>
        <w:t xml:space="preserve">Off Shore Graphics, Inc. </w:t>
      </w:r>
      <w:r w:rsidRPr="00342246">
        <w:rPr>
          <w:rFonts w:ascii="Verdana" w:eastAsia="Times New Roman" w:hAnsi="Verdana" w:cs="Times New Roman"/>
          <w:color w:val="000000"/>
          <w:sz w:val="20"/>
          <w:szCs w:val="20"/>
          <w:lang w:eastAsia="es-ES"/>
        </w:rPr>
        <w:t>Washington D.C.</w:t>
      </w:r>
      <w:proofErr w:type="gramEnd"/>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val="en-US" w:eastAsia="es-ES"/>
        </w:rPr>
      </w:pPr>
      <w:r w:rsidRPr="00342246">
        <w:rPr>
          <w:rFonts w:ascii="Verdana" w:eastAsia="Times New Roman" w:hAnsi="Verdana" w:cs="Times New Roman"/>
          <w:color w:val="000000"/>
          <w:sz w:val="20"/>
          <w:szCs w:val="20"/>
          <w:lang w:eastAsia="es-ES"/>
        </w:rPr>
        <w:t xml:space="preserve">8. Lobo, M. &amp; N. Rodríguez de Ríos. 1985. Catálogo de las algas marinas del Parque Nacional Morrocoy, estado Falcón. </w:t>
      </w:r>
      <w:proofErr w:type="spellStart"/>
      <w:r w:rsidRPr="00342246">
        <w:rPr>
          <w:rFonts w:ascii="Verdana" w:eastAsia="Times New Roman" w:hAnsi="Verdana" w:cs="Times New Roman"/>
          <w:color w:val="000000"/>
          <w:sz w:val="20"/>
          <w:szCs w:val="20"/>
          <w:lang w:val="en-US" w:eastAsia="es-ES"/>
        </w:rPr>
        <w:t>Ernstia</w:t>
      </w:r>
      <w:proofErr w:type="spellEnd"/>
      <w:r w:rsidRPr="00342246">
        <w:rPr>
          <w:rFonts w:ascii="Verdana" w:eastAsia="Times New Roman" w:hAnsi="Verdana" w:cs="Times New Roman"/>
          <w:color w:val="000000"/>
          <w:sz w:val="20"/>
          <w:szCs w:val="20"/>
          <w:lang w:val="en-US" w:eastAsia="es-ES"/>
        </w:rPr>
        <w:t xml:space="preserve"> 34: 8-36.</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val="en-US" w:eastAsia="es-ES"/>
        </w:rPr>
      </w:pPr>
      <w:r w:rsidRPr="00342246">
        <w:rPr>
          <w:rFonts w:ascii="Verdana" w:eastAsia="Times New Roman" w:hAnsi="Verdana" w:cs="Times New Roman"/>
          <w:color w:val="000000"/>
          <w:sz w:val="20"/>
          <w:szCs w:val="20"/>
          <w:lang w:val="en-US" w:eastAsia="es-ES"/>
        </w:rPr>
        <w:t xml:space="preserve">9. Norris, J.N. &amp; K.E. Bucher. 1989. </w:t>
      </w:r>
      <w:proofErr w:type="spellStart"/>
      <w:r w:rsidRPr="00342246">
        <w:rPr>
          <w:rFonts w:ascii="Verdana" w:eastAsia="Times New Roman" w:hAnsi="Verdana" w:cs="Times New Roman"/>
          <w:color w:val="000000"/>
          <w:sz w:val="20"/>
          <w:szCs w:val="20"/>
          <w:lang w:val="en-US" w:eastAsia="es-ES"/>
        </w:rPr>
        <w:t>Rhodogorgon</w:t>
      </w:r>
      <w:proofErr w:type="spellEnd"/>
      <w:r w:rsidRPr="00342246">
        <w:rPr>
          <w:rFonts w:ascii="Verdana" w:eastAsia="Times New Roman" w:hAnsi="Verdana" w:cs="Times New Roman"/>
          <w:color w:val="000000"/>
          <w:sz w:val="20"/>
          <w:szCs w:val="20"/>
          <w:lang w:val="en-US" w:eastAsia="es-ES"/>
        </w:rPr>
        <w:t xml:space="preserve">, an </w:t>
      </w:r>
      <w:proofErr w:type="spellStart"/>
      <w:r w:rsidRPr="00342246">
        <w:rPr>
          <w:rFonts w:ascii="Verdana" w:eastAsia="Times New Roman" w:hAnsi="Verdana" w:cs="Times New Roman"/>
          <w:color w:val="000000"/>
          <w:sz w:val="20"/>
          <w:szCs w:val="20"/>
          <w:lang w:val="en-US" w:eastAsia="es-ES"/>
        </w:rPr>
        <w:t>anamolous</w:t>
      </w:r>
      <w:proofErr w:type="spellEnd"/>
      <w:r w:rsidRPr="00342246">
        <w:rPr>
          <w:rFonts w:ascii="Verdana" w:eastAsia="Times New Roman" w:hAnsi="Verdana" w:cs="Times New Roman"/>
          <w:color w:val="000000"/>
          <w:sz w:val="20"/>
          <w:szCs w:val="20"/>
          <w:lang w:val="en-US" w:eastAsia="es-ES"/>
        </w:rPr>
        <w:t xml:space="preserve"> new red algal genus from the Caribbean Sea. Proc. Biol. Soc. Wash. 102: 1050-1066.</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val="en-US" w:eastAsia="es-ES"/>
        </w:rPr>
        <w:t xml:space="preserve">10. Ogden, N.B. 1992. Morphology, reproduction and range extension of </w:t>
      </w:r>
      <w:proofErr w:type="spellStart"/>
      <w:r w:rsidRPr="00342246">
        <w:rPr>
          <w:rFonts w:ascii="Verdana" w:eastAsia="Times New Roman" w:hAnsi="Verdana" w:cs="Times New Roman"/>
          <w:color w:val="000000"/>
          <w:sz w:val="20"/>
          <w:szCs w:val="20"/>
          <w:lang w:val="en-US" w:eastAsia="es-ES"/>
        </w:rPr>
        <w:t>Rhodogorgon</w:t>
      </w:r>
      <w:proofErr w:type="spellEnd"/>
      <w:r w:rsidRPr="00342246">
        <w:rPr>
          <w:rFonts w:ascii="Verdana" w:eastAsia="Times New Roman" w:hAnsi="Verdana" w:cs="Times New Roman"/>
          <w:color w:val="000000"/>
          <w:sz w:val="20"/>
          <w:szCs w:val="20"/>
          <w:lang w:val="en-US" w:eastAsia="es-ES"/>
        </w:rPr>
        <w:t xml:space="preserve"> (? </w:t>
      </w:r>
      <w:proofErr w:type="spellStart"/>
      <w:r w:rsidRPr="00342246">
        <w:rPr>
          <w:rFonts w:ascii="Verdana" w:eastAsia="Times New Roman" w:hAnsi="Verdana" w:cs="Times New Roman"/>
          <w:color w:val="000000"/>
          <w:sz w:val="20"/>
          <w:szCs w:val="20"/>
          <w:lang w:eastAsia="es-ES"/>
        </w:rPr>
        <w:t>Nemaliales</w:t>
      </w:r>
      <w:proofErr w:type="spellEnd"/>
      <w:r w:rsidRPr="00342246">
        <w:rPr>
          <w:rFonts w:ascii="Verdana" w:eastAsia="Times New Roman" w:hAnsi="Verdana" w:cs="Times New Roman"/>
          <w:color w:val="000000"/>
          <w:sz w:val="20"/>
          <w:szCs w:val="20"/>
          <w:lang w:eastAsia="es-ES"/>
        </w:rPr>
        <w:t xml:space="preserve">, </w:t>
      </w:r>
      <w:proofErr w:type="spellStart"/>
      <w:r w:rsidRPr="00342246">
        <w:rPr>
          <w:rFonts w:ascii="Verdana" w:eastAsia="Times New Roman" w:hAnsi="Verdana" w:cs="Times New Roman"/>
          <w:color w:val="000000"/>
          <w:sz w:val="20"/>
          <w:szCs w:val="20"/>
          <w:lang w:eastAsia="es-ES"/>
        </w:rPr>
        <w:t>Rhodophyta</w:t>
      </w:r>
      <w:proofErr w:type="spellEnd"/>
      <w:r w:rsidRPr="00342246">
        <w:rPr>
          <w:rFonts w:ascii="Verdana" w:eastAsia="Times New Roman" w:hAnsi="Verdana" w:cs="Times New Roman"/>
          <w:color w:val="000000"/>
          <w:sz w:val="20"/>
          <w:szCs w:val="20"/>
          <w:lang w:eastAsia="es-ES"/>
        </w:rPr>
        <w:t xml:space="preserve">). </w:t>
      </w:r>
      <w:proofErr w:type="spellStart"/>
      <w:r w:rsidRPr="00342246">
        <w:rPr>
          <w:rFonts w:ascii="Verdana" w:eastAsia="Times New Roman" w:hAnsi="Verdana" w:cs="Times New Roman"/>
          <w:color w:val="000000"/>
          <w:sz w:val="20"/>
          <w:szCs w:val="20"/>
          <w:lang w:eastAsia="es-ES"/>
        </w:rPr>
        <w:t>Phycologia</w:t>
      </w:r>
      <w:proofErr w:type="spellEnd"/>
      <w:r w:rsidRPr="00342246">
        <w:rPr>
          <w:rFonts w:ascii="Verdana" w:eastAsia="Times New Roman" w:hAnsi="Verdana" w:cs="Times New Roman"/>
          <w:color w:val="000000"/>
          <w:sz w:val="20"/>
          <w:szCs w:val="20"/>
          <w:lang w:eastAsia="es-ES"/>
        </w:rPr>
        <w:t xml:space="preserve"> 31(5): 470-477.</w:t>
      </w:r>
    </w:p>
    <w:p w:rsidR="00342246" w:rsidRPr="00342246" w:rsidRDefault="00342246" w:rsidP="004C09DE">
      <w:pPr>
        <w:spacing w:before="100" w:beforeAutospacing="1" w:after="100" w:afterAutospacing="1" w:line="316" w:lineRule="atLeast"/>
        <w:jc w:val="both"/>
        <w:rPr>
          <w:rFonts w:ascii="Times New Roman" w:eastAsia="Times New Roman" w:hAnsi="Times New Roman" w:cs="Times New Roman"/>
          <w:color w:val="000000"/>
          <w:sz w:val="27"/>
          <w:szCs w:val="27"/>
          <w:lang w:eastAsia="es-ES"/>
        </w:rPr>
      </w:pPr>
      <w:r w:rsidRPr="00342246">
        <w:rPr>
          <w:rFonts w:ascii="Verdana" w:eastAsia="Times New Roman" w:hAnsi="Verdana" w:cs="Times New Roman"/>
          <w:color w:val="000000"/>
          <w:sz w:val="20"/>
          <w:szCs w:val="20"/>
          <w:lang w:eastAsia="es-ES"/>
        </w:rPr>
        <w:t>11. Pérez-</w:t>
      </w:r>
      <w:proofErr w:type="spellStart"/>
      <w:r w:rsidRPr="00342246">
        <w:rPr>
          <w:rFonts w:ascii="Verdana" w:eastAsia="Times New Roman" w:hAnsi="Verdana" w:cs="Times New Roman"/>
          <w:color w:val="000000"/>
          <w:sz w:val="20"/>
          <w:szCs w:val="20"/>
          <w:lang w:eastAsia="es-ES"/>
        </w:rPr>
        <w:t>Cortéz</w:t>
      </w:r>
      <w:proofErr w:type="spellEnd"/>
      <w:r w:rsidRPr="00342246">
        <w:rPr>
          <w:rFonts w:ascii="Verdana" w:eastAsia="Times New Roman" w:hAnsi="Verdana" w:cs="Times New Roman"/>
          <w:color w:val="000000"/>
          <w:sz w:val="20"/>
          <w:szCs w:val="20"/>
          <w:lang w:eastAsia="es-ES"/>
        </w:rPr>
        <w:t>, S., B. Vera &amp; C. Sánchez. 2003. Técnica de coloración útil en la interpretación anatómica de</w:t>
      </w:r>
      <w:r w:rsidRPr="00342246">
        <w:rPr>
          <w:rFonts w:ascii="Verdana" w:eastAsia="Times New Roman" w:hAnsi="Verdana" w:cs="Times New Roman"/>
          <w:color w:val="000000"/>
          <w:sz w:val="20"/>
          <w:lang w:eastAsia="es-ES"/>
        </w:rPr>
        <w:t> </w:t>
      </w:r>
      <w:proofErr w:type="spellStart"/>
      <w:r w:rsidRPr="00342246">
        <w:rPr>
          <w:rFonts w:ascii="Verdana" w:eastAsia="Times New Roman" w:hAnsi="Verdana" w:cs="Times New Roman"/>
          <w:i/>
          <w:iCs/>
          <w:color w:val="000000"/>
          <w:sz w:val="20"/>
          <w:szCs w:val="20"/>
          <w:lang w:eastAsia="es-ES"/>
        </w:rPr>
        <w:t>Gracilariopsis</w:t>
      </w:r>
      <w:proofErr w:type="spellEnd"/>
      <w:r w:rsidRPr="00342246">
        <w:rPr>
          <w:rFonts w:ascii="Verdana" w:eastAsia="Times New Roman" w:hAnsi="Verdana" w:cs="Times New Roman"/>
          <w:i/>
          <w:iCs/>
          <w:color w:val="000000"/>
          <w:sz w:val="20"/>
          <w:szCs w:val="20"/>
          <w:lang w:eastAsia="es-ES"/>
        </w:rPr>
        <w:t xml:space="preserve"> </w:t>
      </w:r>
      <w:proofErr w:type="spellStart"/>
      <w:r w:rsidRPr="00342246">
        <w:rPr>
          <w:rFonts w:ascii="Verdana" w:eastAsia="Times New Roman" w:hAnsi="Verdana" w:cs="Times New Roman"/>
          <w:i/>
          <w:iCs/>
          <w:color w:val="000000"/>
          <w:sz w:val="20"/>
          <w:szCs w:val="20"/>
          <w:lang w:eastAsia="es-ES"/>
        </w:rPr>
        <w:t>tenuifrons</w:t>
      </w:r>
      <w:proofErr w:type="spellEnd"/>
      <w:r w:rsidRPr="00342246">
        <w:rPr>
          <w:rFonts w:ascii="Verdana" w:eastAsia="Times New Roman" w:hAnsi="Verdana" w:cs="Times New Roman"/>
          <w:i/>
          <w:iCs/>
          <w:color w:val="000000"/>
          <w:sz w:val="20"/>
          <w:lang w:eastAsia="es-ES"/>
        </w:rPr>
        <w:t> </w:t>
      </w:r>
      <w:proofErr w:type="spellStart"/>
      <w:r w:rsidRPr="00342246">
        <w:rPr>
          <w:rFonts w:ascii="Verdana" w:eastAsia="Times New Roman" w:hAnsi="Verdana" w:cs="Times New Roman"/>
          <w:color w:val="000000"/>
          <w:sz w:val="20"/>
          <w:szCs w:val="20"/>
          <w:lang w:eastAsia="es-ES"/>
        </w:rPr>
        <w:t>y</w:t>
      </w:r>
      <w:r w:rsidRPr="00342246">
        <w:rPr>
          <w:rFonts w:ascii="Verdana" w:eastAsia="Times New Roman" w:hAnsi="Verdana" w:cs="Times New Roman"/>
          <w:i/>
          <w:iCs/>
          <w:color w:val="000000"/>
          <w:sz w:val="20"/>
          <w:szCs w:val="20"/>
          <w:lang w:eastAsia="es-ES"/>
        </w:rPr>
        <w:t>Gracilaria</w:t>
      </w:r>
      <w:proofErr w:type="spellEnd"/>
      <w:r w:rsidRPr="00342246">
        <w:rPr>
          <w:rFonts w:ascii="Verdana" w:eastAsia="Times New Roman" w:hAnsi="Verdana" w:cs="Times New Roman"/>
          <w:i/>
          <w:iCs/>
          <w:color w:val="000000"/>
          <w:sz w:val="20"/>
          <w:szCs w:val="20"/>
          <w:lang w:eastAsia="es-ES"/>
        </w:rPr>
        <w:t xml:space="preserve"> </w:t>
      </w:r>
      <w:proofErr w:type="spellStart"/>
      <w:r w:rsidRPr="00342246">
        <w:rPr>
          <w:rFonts w:ascii="Verdana" w:eastAsia="Times New Roman" w:hAnsi="Verdana" w:cs="Times New Roman"/>
          <w:i/>
          <w:iCs/>
          <w:color w:val="000000"/>
          <w:sz w:val="20"/>
          <w:szCs w:val="20"/>
          <w:lang w:eastAsia="es-ES"/>
        </w:rPr>
        <w:t>chilensis</w:t>
      </w:r>
      <w:proofErr w:type="spellEnd"/>
      <w:r w:rsidRPr="00342246">
        <w:rPr>
          <w:rFonts w:ascii="Verdana" w:eastAsia="Times New Roman" w:hAnsi="Verdana" w:cs="Times New Roman"/>
          <w:i/>
          <w:iCs/>
          <w:color w:val="000000"/>
          <w:sz w:val="20"/>
          <w:lang w:eastAsia="es-ES"/>
        </w:rPr>
        <w:t> </w:t>
      </w:r>
      <w:r w:rsidRPr="00342246">
        <w:rPr>
          <w:rFonts w:ascii="Verdana" w:eastAsia="Times New Roman" w:hAnsi="Verdana" w:cs="Times New Roman"/>
          <w:color w:val="000000"/>
          <w:sz w:val="20"/>
          <w:szCs w:val="20"/>
          <w:lang w:eastAsia="es-ES"/>
        </w:rPr>
        <w:t>(</w:t>
      </w:r>
      <w:proofErr w:type="spellStart"/>
      <w:r w:rsidRPr="00342246">
        <w:rPr>
          <w:rFonts w:ascii="Verdana" w:eastAsia="Times New Roman" w:hAnsi="Verdana" w:cs="Times New Roman"/>
          <w:color w:val="000000"/>
          <w:sz w:val="20"/>
          <w:szCs w:val="20"/>
          <w:lang w:eastAsia="es-ES"/>
        </w:rPr>
        <w:t>Rhodophyta</w:t>
      </w:r>
      <w:proofErr w:type="spellEnd"/>
      <w:r w:rsidRPr="00342246">
        <w:rPr>
          <w:rFonts w:ascii="Verdana" w:eastAsia="Times New Roman" w:hAnsi="Verdana" w:cs="Times New Roman"/>
          <w:color w:val="000000"/>
          <w:sz w:val="20"/>
          <w:szCs w:val="20"/>
          <w:lang w:eastAsia="es-ES"/>
        </w:rPr>
        <w:t>).</w:t>
      </w:r>
      <w:r w:rsidRPr="00342246">
        <w:rPr>
          <w:rFonts w:ascii="Verdana" w:eastAsia="Times New Roman" w:hAnsi="Verdana" w:cs="Times New Roman"/>
          <w:color w:val="000000"/>
          <w:sz w:val="20"/>
          <w:lang w:eastAsia="es-ES"/>
        </w:rPr>
        <w:t> </w:t>
      </w:r>
      <w:r w:rsidRPr="00342246">
        <w:rPr>
          <w:rFonts w:ascii="Verdana" w:eastAsia="Times New Roman" w:hAnsi="Verdana" w:cs="Times New Roman"/>
          <w:i/>
          <w:iCs/>
          <w:color w:val="000000"/>
          <w:sz w:val="20"/>
          <w:szCs w:val="20"/>
          <w:lang w:eastAsia="es-ES"/>
        </w:rPr>
        <w:t xml:space="preserve">Acta </w:t>
      </w:r>
      <w:proofErr w:type="spellStart"/>
      <w:r w:rsidRPr="00342246">
        <w:rPr>
          <w:rFonts w:ascii="Verdana" w:eastAsia="Times New Roman" w:hAnsi="Verdana" w:cs="Times New Roman"/>
          <w:i/>
          <w:iCs/>
          <w:color w:val="000000"/>
          <w:sz w:val="20"/>
          <w:szCs w:val="20"/>
          <w:lang w:eastAsia="es-ES"/>
        </w:rPr>
        <w:t>Bot</w:t>
      </w:r>
      <w:proofErr w:type="spellEnd"/>
      <w:r w:rsidRPr="00342246">
        <w:rPr>
          <w:rFonts w:ascii="Verdana" w:eastAsia="Times New Roman" w:hAnsi="Verdana" w:cs="Times New Roman"/>
          <w:i/>
          <w:iCs/>
          <w:color w:val="000000"/>
          <w:sz w:val="20"/>
          <w:szCs w:val="20"/>
          <w:lang w:eastAsia="es-ES"/>
        </w:rPr>
        <w:t xml:space="preserve">. </w:t>
      </w:r>
      <w:proofErr w:type="spellStart"/>
      <w:r w:rsidRPr="00342246">
        <w:rPr>
          <w:rFonts w:ascii="Verdana" w:eastAsia="Times New Roman" w:hAnsi="Verdana" w:cs="Times New Roman"/>
          <w:i/>
          <w:iCs/>
          <w:color w:val="000000"/>
          <w:sz w:val="20"/>
          <w:szCs w:val="20"/>
          <w:lang w:eastAsia="es-ES"/>
        </w:rPr>
        <w:t>Venez</w:t>
      </w:r>
      <w:proofErr w:type="spellEnd"/>
      <w:r w:rsidRPr="00342246">
        <w:rPr>
          <w:rFonts w:ascii="Verdana" w:eastAsia="Times New Roman" w:hAnsi="Verdana" w:cs="Times New Roman"/>
          <w:color w:val="000000"/>
          <w:sz w:val="20"/>
          <w:szCs w:val="20"/>
          <w:lang w:eastAsia="es-ES"/>
        </w:rPr>
        <w:t>. 26(2): 237-244</w:t>
      </w:r>
    </w:p>
    <w:p w:rsidR="00EB21CA" w:rsidRDefault="00EB21CA" w:rsidP="004C09DE">
      <w:pPr>
        <w:jc w:val="both"/>
      </w:pPr>
    </w:p>
    <w:sectPr w:rsidR="00EB21CA" w:rsidSect="00EB21C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compat/>
  <w:rsids>
    <w:rsidRoot w:val="00342246"/>
    <w:rsid w:val="00342246"/>
    <w:rsid w:val="004C09DE"/>
    <w:rsid w:val="00AD0327"/>
    <w:rsid w:val="00EB21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C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4224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42246"/>
    <w:rPr>
      <w:color w:val="0000FF"/>
      <w:u w:val="single"/>
    </w:rPr>
  </w:style>
  <w:style w:type="character" w:customStyle="1" w:styleId="apple-converted-space">
    <w:name w:val="apple-converted-space"/>
    <w:basedOn w:val="Fuentedeprrafopredeter"/>
    <w:rsid w:val="00342246"/>
  </w:style>
  <w:style w:type="paragraph" w:styleId="Textodeglobo">
    <w:name w:val="Balloon Text"/>
    <w:basedOn w:val="Normal"/>
    <w:link w:val="TextodegloboCar"/>
    <w:uiPriority w:val="99"/>
    <w:semiHidden/>
    <w:unhideWhenUsed/>
    <w:rsid w:val="003422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22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lo.org.ve/scielo.php?script=sci_arttext&amp;pid=S0084-59062006000200005&amp;lng=es&amp;nrm=iso&amp;tlng=es" TargetMode="External"/><Relationship Id="rId5" Type="http://schemas.openxmlformats.org/officeDocument/2006/relationships/image" Target="media/image1.gif"/><Relationship Id="rId4" Type="http://schemas.openxmlformats.org/officeDocument/2006/relationships/hyperlink" Target="http://www.scielo.org.ve/scielo.php?script=sci_arttext&amp;pid=S0084-59062006000200005&amp;lng=es&amp;nrm=iso&amp;tlng=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1662</Words>
  <Characters>9142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dc:creator>
  <cp:keywords/>
  <dc:description/>
  <cp:lastModifiedBy>Centro</cp:lastModifiedBy>
  <cp:revision>2</cp:revision>
  <dcterms:created xsi:type="dcterms:W3CDTF">2011-07-08T19:33:00Z</dcterms:created>
  <dcterms:modified xsi:type="dcterms:W3CDTF">2011-08-04T03:18:00Z</dcterms:modified>
</cp:coreProperties>
</file>