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7A2" w:rsidRDefault="006B014A" w:rsidP="006B014A">
      <w:pPr>
        <w:spacing w:after="0" w:line="360" w:lineRule="auto"/>
        <w:jc w:val="both"/>
        <w:rPr>
          <w:rFonts w:ascii="Century Gothic" w:hAnsi="Century Gothic"/>
          <w:b/>
          <w:bCs/>
        </w:rPr>
      </w:pPr>
      <w:r>
        <w:rPr>
          <w:rFonts w:ascii="Century Gothic" w:hAnsi="Century Gothic"/>
          <w:b/>
          <w:bCs/>
        </w:rPr>
        <w:t>PONENCIA</w:t>
      </w:r>
      <w:r w:rsidR="006C27A2">
        <w:rPr>
          <w:rFonts w:ascii="Century Gothic" w:hAnsi="Century Gothic"/>
          <w:b/>
          <w:bCs/>
        </w:rPr>
        <w:t xml:space="preserve"> </w:t>
      </w:r>
    </w:p>
    <w:p w:rsidR="006B014A" w:rsidRDefault="006C27A2" w:rsidP="00DD72B8">
      <w:pPr>
        <w:spacing w:after="0" w:line="240" w:lineRule="auto"/>
        <w:jc w:val="center"/>
        <w:rPr>
          <w:rFonts w:ascii="Century Gothic" w:hAnsi="Century Gothic"/>
          <w:b/>
          <w:bCs/>
        </w:rPr>
      </w:pPr>
      <w:r w:rsidRPr="006C27A2">
        <w:rPr>
          <w:rFonts w:ascii="Century Gothic" w:hAnsi="Century Gothic"/>
          <w:b/>
          <w:bCs/>
        </w:rPr>
        <w:t>EL ENFOQUE DE LA TERAPIA FAMILIAR EN EL EJERCICIO</w:t>
      </w:r>
      <w:r w:rsidR="00DD72B8">
        <w:rPr>
          <w:rFonts w:ascii="Century Gothic" w:hAnsi="Century Gothic"/>
          <w:b/>
          <w:bCs/>
        </w:rPr>
        <w:t xml:space="preserve"> PROFESIONAL DEL TRABAJO SOCIAL</w:t>
      </w:r>
    </w:p>
    <w:p w:rsidR="006B014A" w:rsidRDefault="006B014A" w:rsidP="006B014A">
      <w:pPr>
        <w:spacing w:after="0" w:line="360" w:lineRule="auto"/>
        <w:jc w:val="right"/>
        <w:rPr>
          <w:rFonts w:ascii="Century Gothic" w:hAnsi="Century Gothic"/>
          <w:b/>
          <w:bCs/>
        </w:rPr>
      </w:pPr>
      <w:r>
        <w:rPr>
          <w:rFonts w:ascii="Century Gothic" w:hAnsi="Century Gothic"/>
          <w:b/>
          <w:bCs/>
        </w:rPr>
        <w:t>Elaborado por. Lennys Lurua</w:t>
      </w:r>
    </w:p>
    <w:p w:rsidR="006B014A" w:rsidRDefault="006B014A" w:rsidP="00626BFD">
      <w:pPr>
        <w:spacing w:after="0" w:line="360" w:lineRule="auto"/>
        <w:jc w:val="right"/>
        <w:rPr>
          <w:rFonts w:ascii="Century Gothic" w:hAnsi="Century Gothic"/>
          <w:b/>
          <w:bCs/>
        </w:rPr>
      </w:pPr>
      <w:r>
        <w:rPr>
          <w:rFonts w:ascii="Century Gothic" w:hAnsi="Century Gothic"/>
          <w:b/>
          <w:bCs/>
        </w:rPr>
        <w:t>Roma, septiembre 21</w:t>
      </w:r>
    </w:p>
    <w:p w:rsidR="001E266C" w:rsidRPr="001E266C" w:rsidRDefault="001E266C" w:rsidP="001E266C">
      <w:pPr>
        <w:spacing w:after="0" w:line="240" w:lineRule="auto"/>
        <w:jc w:val="both"/>
        <w:rPr>
          <w:rFonts w:ascii="Century Gothic" w:hAnsi="Century Gothic"/>
          <w:bCs/>
        </w:rPr>
      </w:pPr>
    </w:p>
    <w:p w:rsidR="001E266C" w:rsidRPr="001E266C" w:rsidRDefault="001E266C" w:rsidP="001E266C">
      <w:pPr>
        <w:spacing w:after="0" w:line="240" w:lineRule="auto"/>
        <w:jc w:val="both"/>
        <w:rPr>
          <w:rFonts w:ascii="Century Gothic" w:hAnsi="Century Gothic"/>
          <w:b/>
          <w:bCs/>
        </w:rPr>
      </w:pPr>
      <w:r w:rsidRPr="001E266C">
        <w:rPr>
          <w:rFonts w:ascii="Century Gothic" w:hAnsi="Century Gothic"/>
          <w:b/>
          <w:bCs/>
        </w:rPr>
        <w:t>RESUMEN</w:t>
      </w:r>
    </w:p>
    <w:p w:rsidR="001E266C" w:rsidRPr="001E266C" w:rsidRDefault="001E266C" w:rsidP="001E266C">
      <w:pPr>
        <w:spacing w:after="0" w:line="240" w:lineRule="auto"/>
        <w:jc w:val="both"/>
        <w:rPr>
          <w:rFonts w:ascii="Century Gothic" w:hAnsi="Century Gothic"/>
          <w:bCs/>
        </w:rPr>
      </w:pPr>
      <w:r w:rsidRPr="001E266C">
        <w:rPr>
          <w:rFonts w:ascii="Century Gothic" w:hAnsi="Century Gothic"/>
          <w:bCs/>
        </w:rPr>
        <w:t xml:space="preserve">La Terapia Familiar ofrece una perspectiva revolucionaria: en lugar de ver los problemas en un solo individuo, la ve como arraigados en las dinámicas de todo el sistema familiar. El objetivo no es "arreglar" a un solo miembro, sino mejorar las interacciones y la comunicación de toda la familia. Dentro de esta disciplina, la </w:t>
      </w:r>
    </w:p>
    <w:p w:rsidR="001E266C" w:rsidRPr="001E266C" w:rsidRDefault="001E266C" w:rsidP="001E266C">
      <w:pPr>
        <w:spacing w:after="0" w:line="240" w:lineRule="auto"/>
        <w:jc w:val="both"/>
        <w:rPr>
          <w:rFonts w:ascii="Century Gothic" w:hAnsi="Century Gothic"/>
          <w:bCs/>
        </w:rPr>
      </w:pPr>
      <w:r w:rsidRPr="001E266C">
        <w:rPr>
          <w:rFonts w:ascii="Century Gothic" w:hAnsi="Century Gothic"/>
          <w:bCs/>
        </w:rPr>
        <w:t>Escuela de Milán se destaca por su enfoque en la causalidad circular y la no-linealidad, evitando la búsqueda de culpables y centrándose en el funcionamiento del sistema.</w:t>
      </w:r>
      <w:r>
        <w:rPr>
          <w:rFonts w:ascii="Century Gothic" w:hAnsi="Century Gothic"/>
          <w:bCs/>
        </w:rPr>
        <w:t xml:space="preserve"> </w:t>
      </w:r>
      <w:r w:rsidRPr="001E266C">
        <w:rPr>
          <w:rFonts w:ascii="Century Gothic" w:hAnsi="Century Gothic"/>
          <w:bCs/>
        </w:rPr>
        <w:t xml:space="preserve">Su legado se basa </w:t>
      </w:r>
      <w:r>
        <w:rPr>
          <w:rFonts w:ascii="Century Gothic" w:hAnsi="Century Gothic"/>
          <w:bCs/>
        </w:rPr>
        <w:t xml:space="preserve">en técnicas innovadoras como la </w:t>
      </w:r>
      <w:r w:rsidRPr="001E266C">
        <w:rPr>
          <w:rFonts w:ascii="Century Gothic" w:hAnsi="Century Gothic"/>
          <w:bCs/>
        </w:rPr>
        <w:t>hipotetización, que guía las intervenciones al abordar la raíz del p</w:t>
      </w:r>
      <w:r>
        <w:rPr>
          <w:rFonts w:ascii="Century Gothic" w:hAnsi="Century Gothic"/>
          <w:bCs/>
        </w:rPr>
        <w:t>roblema en la dinámica familiar</w:t>
      </w:r>
      <w:r w:rsidRPr="001E266C">
        <w:rPr>
          <w:rFonts w:ascii="Century Gothic" w:hAnsi="Century Gothic"/>
          <w:bCs/>
        </w:rPr>
        <w:t xml:space="preserve">, y las </w:t>
      </w:r>
      <w:r>
        <w:rPr>
          <w:rFonts w:ascii="Century Gothic" w:hAnsi="Century Gothic"/>
          <w:bCs/>
        </w:rPr>
        <w:t xml:space="preserve"> </w:t>
      </w:r>
      <w:r w:rsidRPr="001E266C">
        <w:rPr>
          <w:rFonts w:ascii="Century Gothic" w:hAnsi="Century Gothic"/>
          <w:bCs/>
        </w:rPr>
        <w:t>preguntas circulares, que fomentan la empatía al revelar las conexiones entre los miembros. La connotación positiva ayuda a reencuadrar comportamientos negativos como intentos de mantener la cohesión familiar, lo que reduce la resistencia y abre la puerta al cambio. Además, la neutralidad del terapeuta es clave para generar un espacio seguro y sin prejuicios para todos los miembros de la familia.</w:t>
      </w:r>
      <w:r>
        <w:rPr>
          <w:rFonts w:ascii="Century Gothic" w:hAnsi="Century Gothic"/>
          <w:bCs/>
        </w:rPr>
        <w:t xml:space="preserve"> </w:t>
      </w:r>
      <w:r w:rsidRPr="001E266C">
        <w:rPr>
          <w:rFonts w:ascii="Century Gothic" w:hAnsi="Century Gothic"/>
          <w:bCs/>
        </w:rPr>
        <w:t>En la práctica del trabajo social, este enfoque es una herramienta poderosa. Te permite evitar la culpa, ver el panorama completo y empoderar a las familias para que encuentren sus propias soluciones. Al aplicar estos principios, activas a todo el sistema para el cambio, no solo a un individuo</w:t>
      </w:r>
      <w:r>
        <w:rPr>
          <w:rFonts w:ascii="Century Gothic" w:hAnsi="Century Gothic"/>
          <w:bCs/>
        </w:rPr>
        <w:t>.</w:t>
      </w:r>
    </w:p>
    <w:p w:rsidR="001E266C" w:rsidRDefault="001E266C" w:rsidP="00FB2402">
      <w:pPr>
        <w:spacing w:after="0" w:line="240" w:lineRule="auto"/>
        <w:jc w:val="both"/>
        <w:rPr>
          <w:rFonts w:ascii="Century Gothic" w:hAnsi="Century Gothic"/>
          <w:b/>
          <w:bCs/>
        </w:rPr>
      </w:pPr>
      <w:r>
        <w:rPr>
          <w:rFonts w:ascii="Century Gothic" w:hAnsi="Century Gothic"/>
          <w:b/>
          <w:bCs/>
        </w:rPr>
        <w:t xml:space="preserve">PALABRAS CLAVES. </w:t>
      </w:r>
    </w:p>
    <w:p w:rsidR="001E266C" w:rsidRPr="00FB2402" w:rsidRDefault="001E266C" w:rsidP="00FB2402">
      <w:pPr>
        <w:pStyle w:val="NormalWeb"/>
        <w:numPr>
          <w:ilvl w:val="0"/>
          <w:numId w:val="10"/>
        </w:numPr>
        <w:spacing w:before="0" w:beforeAutospacing="0" w:after="0" w:afterAutospacing="0"/>
        <w:ind w:left="0"/>
        <w:rPr>
          <w:rFonts w:ascii="Century Gothic" w:hAnsi="Century Gothic"/>
          <w:sz w:val="18"/>
          <w:szCs w:val="18"/>
        </w:rPr>
      </w:pPr>
      <w:r w:rsidRPr="00FB2402">
        <w:rPr>
          <w:rFonts w:ascii="Century Gothic" w:hAnsi="Century Gothic"/>
          <w:b/>
          <w:sz w:val="18"/>
          <w:szCs w:val="18"/>
        </w:rPr>
        <w:t>Trabajo Social</w:t>
      </w:r>
      <w:r w:rsidRPr="001E266C">
        <w:rPr>
          <w:rFonts w:ascii="Century Gothic" w:hAnsi="Century Gothic"/>
          <w:sz w:val="18"/>
          <w:szCs w:val="18"/>
        </w:rPr>
        <w:t>.</w:t>
      </w:r>
      <w:r w:rsidRPr="001E266C">
        <w:rPr>
          <w:rFonts w:ascii="Century Gothic" w:hAnsi="Century Gothic"/>
          <w:sz w:val="18"/>
          <w:szCs w:val="18"/>
        </w:rPr>
        <w:t xml:space="preserve"> </w:t>
      </w:r>
      <w:r w:rsidR="00FB2402" w:rsidRPr="00FB2402">
        <w:rPr>
          <w:rFonts w:ascii="Century Gothic" w:hAnsi="Century Gothic"/>
          <w:sz w:val="18"/>
          <w:szCs w:val="18"/>
        </w:rPr>
        <w:t>profesión que puede integrar la perspectiva de la terapia familiar para abordar los problemas de las personas. En lugar de enfocarse solo en el individuo, el trabajador social adopta una visión sistémica, reconociendo que los desafíos de una persona a menudo están arraigados en las dinámicas de su familia</w:t>
      </w:r>
      <w:r w:rsidR="00FB2402">
        <w:rPr>
          <w:rFonts w:ascii="Century Gothic" w:hAnsi="Century Gothic"/>
          <w:sz w:val="18"/>
          <w:szCs w:val="18"/>
        </w:rPr>
        <w:t>.</w:t>
      </w:r>
      <w:bookmarkStart w:id="0" w:name="_GoBack"/>
      <w:bookmarkEnd w:id="0"/>
    </w:p>
    <w:p w:rsidR="001E266C" w:rsidRDefault="001E266C" w:rsidP="00FB2402">
      <w:pPr>
        <w:pStyle w:val="NormalWeb"/>
        <w:numPr>
          <w:ilvl w:val="0"/>
          <w:numId w:val="10"/>
        </w:numPr>
        <w:spacing w:before="0" w:beforeAutospacing="0" w:after="0" w:afterAutospacing="0"/>
        <w:ind w:left="0"/>
        <w:rPr>
          <w:rFonts w:ascii="Century Gothic" w:hAnsi="Century Gothic"/>
          <w:sz w:val="18"/>
          <w:szCs w:val="18"/>
        </w:rPr>
      </w:pPr>
      <w:r w:rsidRPr="001E266C">
        <w:rPr>
          <w:rStyle w:val="citation-107"/>
          <w:rFonts w:ascii="Century Gothic" w:hAnsi="Century Gothic"/>
          <w:b/>
          <w:bCs/>
          <w:sz w:val="18"/>
          <w:szCs w:val="18"/>
        </w:rPr>
        <w:t>Terapia Familiar</w:t>
      </w:r>
      <w:r w:rsidRPr="001E266C">
        <w:rPr>
          <w:rStyle w:val="citation-107"/>
          <w:rFonts w:ascii="Century Gothic" w:hAnsi="Century Gothic"/>
          <w:sz w:val="18"/>
          <w:szCs w:val="18"/>
        </w:rPr>
        <w:t>: Es el concepto principal, una forma de psicoterapia que trabaja con familias y parejas para fomentar el cambio y el desarrollo</w:t>
      </w:r>
      <w:r w:rsidRPr="001E266C">
        <w:rPr>
          <w:rFonts w:ascii="Century Gothic" w:hAnsi="Century Gothic"/>
          <w:sz w:val="18"/>
          <w:szCs w:val="18"/>
        </w:rPr>
        <w:t xml:space="preserve">. </w:t>
      </w:r>
      <w:r w:rsidRPr="001E266C">
        <w:rPr>
          <w:rStyle w:val="citation-106"/>
          <w:rFonts w:ascii="Century Gothic" w:hAnsi="Century Gothic"/>
          <w:sz w:val="18"/>
          <w:szCs w:val="18"/>
        </w:rPr>
        <w:t>Se centra en las interacciones y la comunicación de todo el sistema familiar en lugar de en un solo individuo</w:t>
      </w:r>
      <w:r w:rsidRPr="001E266C">
        <w:rPr>
          <w:rFonts w:ascii="Century Gothic" w:hAnsi="Century Gothic"/>
          <w:sz w:val="18"/>
          <w:szCs w:val="18"/>
        </w:rPr>
        <w:t>.</w:t>
      </w:r>
    </w:p>
    <w:p w:rsidR="001E266C" w:rsidRDefault="001E266C" w:rsidP="00FB2402">
      <w:pPr>
        <w:pStyle w:val="NormalWeb"/>
        <w:numPr>
          <w:ilvl w:val="0"/>
          <w:numId w:val="10"/>
        </w:numPr>
        <w:spacing w:before="0" w:beforeAutospacing="0" w:after="0" w:afterAutospacing="0"/>
        <w:ind w:left="0"/>
        <w:rPr>
          <w:rFonts w:ascii="Century Gothic" w:hAnsi="Century Gothic"/>
          <w:sz w:val="18"/>
          <w:szCs w:val="18"/>
        </w:rPr>
      </w:pPr>
      <w:r w:rsidRPr="001E266C">
        <w:rPr>
          <w:rStyle w:val="citation-105"/>
          <w:rFonts w:ascii="Century Gothic" w:hAnsi="Century Gothic"/>
          <w:b/>
          <w:bCs/>
          <w:sz w:val="18"/>
          <w:szCs w:val="18"/>
        </w:rPr>
        <w:t>Sistema Familiar</w:t>
      </w:r>
      <w:r w:rsidRPr="001E266C">
        <w:rPr>
          <w:rStyle w:val="citation-105"/>
          <w:rFonts w:ascii="Century Gothic" w:hAnsi="Century Gothic"/>
          <w:sz w:val="18"/>
          <w:szCs w:val="18"/>
        </w:rPr>
        <w:t>: Representa la visión central de la terapia familiar, donde cada miembro tiene un rol y todo lo que uno hace afecta a los demás</w:t>
      </w:r>
      <w:r w:rsidRPr="001E266C">
        <w:rPr>
          <w:rFonts w:ascii="Century Gothic" w:hAnsi="Century Gothic"/>
          <w:sz w:val="18"/>
          <w:szCs w:val="18"/>
        </w:rPr>
        <w:t>.</w:t>
      </w:r>
    </w:p>
    <w:p w:rsidR="001E266C" w:rsidRDefault="001E266C" w:rsidP="00FB2402">
      <w:pPr>
        <w:pStyle w:val="NormalWeb"/>
        <w:numPr>
          <w:ilvl w:val="0"/>
          <w:numId w:val="10"/>
        </w:numPr>
        <w:spacing w:before="0" w:beforeAutospacing="0" w:after="0" w:afterAutospacing="0"/>
        <w:ind w:left="0"/>
        <w:rPr>
          <w:rFonts w:ascii="Century Gothic" w:hAnsi="Century Gothic"/>
          <w:sz w:val="18"/>
          <w:szCs w:val="18"/>
        </w:rPr>
      </w:pPr>
      <w:r w:rsidRPr="001E266C">
        <w:rPr>
          <w:rStyle w:val="citation-104"/>
          <w:rFonts w:ascii="Century Gothic" w:hAnsi="Century Gothic"/>
          <w:b/>
          <w:bCs/>
          <w:sz w:val="18"/>
          <w:szCs w:val="18"/>
        </w:rPr>
        <w:t>Escuela de Milán</w:t>
      </w:r>
      <w:r w:rsidRPr="001E266C">
        <w:rPr>
          <w:rStyle w:val="citation-104"/>
          <w:rFonts w:ascii="Century Gothic" w:hAnsi="Century Gothic"/>
          <w:sz w:val="18"/>
          <w:szCs w:val="18"/>
        </w:rPr>
        <w:t>: Es el enfoque teórico específico que se aborda en el texto, destacándose por su perspectiva sistémica y cibernética</w:t>
      </w:r>
      <w:r w:rsidRPr="001E266C">
        <w:rPr>
          <w:rFonts w:ascii="Century Gothic" w:hAnsi="Century Gothic"/>
          <w:sz w:val="18"/>
          <w:szCs w:val="18"/>
        </w:rPr>
        <w:t>.</w:t>
      </w:r>
    </w:p>
    <w:p w:rsidR="001E266C" w:rsidRDefault="001E266C" w:rsidP="00FB2402">
      <w:pPr>
        <w:pStyle w:val="NormalWeb"/>
        <w:numPr>
          <w:ilvl w:val="0"/>
          <w:numId w:val="10"/>
        </w:numPr>
        <w:spacing w:before="0" w:beforeAutospacing="0" w:after="0" w:afterAutospacing="0"/>
        <w:ind w:left="0"/>
        <w:rPr>
          <w:rFonts w:ascii="Century Gothic" w:hAnsi="Century Gothic"/>
          <w:sz w:val="18"/>
          <w:szCs w:val="18"/>
        </w:rPr>
      </w:pPr>
      <w:r w:rsidRPr="001E266C">
        <w:rPr>
          <w:rStyle w:val="citation-103"/>
          <w:rFonts w:ascii="Century Gothic" w:hAnsi="Century Gothic"/>
          <w:b/>
          <w:bCs/>
          <w:sz w:val="18"/>
          <w:szCs w:val="18"/>
        </w:rPr>
        <w:t>Circularidad</w:t>
      </w:r>
      <w:r w:rsidRPr="001E266C">
        <w:rPr>
          <w:rStyle w:val="citation-103"/>
          <w:rFonts w:ascii="Century Gothic" w:hAnsi="Century Gothic"/>
          <w:sz w:val="18"/>
          <w:szCs w:val="18"/>
        </w:rPr>
        <w:t>: Este es el concepto fundamental de la Escuela de Milán, que describe cómo los comportamientos de cada miembro de la familia se influyen y se refuerzan mutuamente en un ciclo</w:t>
      </w:r>
      <w:r w:rsidRPr="001E266C">
        <w:rPr>
          <w:rFonts w:ascii="Century Gothic" w:hAnsi="Century Gothic"/>
          <w:sz w:val="18"/>
          <w:szCs w:val="18"/>
        </w:rPr>
        <w:t>.</w:t>
      </w:r>
    </w:p>
    <w:p w:rsidR="001E266C" w:rsidRPr="001E266C" w:rsidRDefault="001E266C" w:rsidP="00FB2402">
      <w:pPr>
        <w:pStyle w:val="NormalWeb"/>
        <w:numPr>
          <w:ilvl w:val="0"/>
          <w:numId w:val="10"/>
        </w:numPr>
        <w:spacing w:before="0" w:beforeAutospacing="0" w:after="0" w:afterAutospacing="0"/>
        <w:ind w:left="0"/>
        <w:rPr>
          <w:rFonts w:ascii="Century Gothic" w:hAnsi="Century Gothic"/>
          <w:sz w:val="18"/>
          <w:szCs w:val="18"/>
        </w:rPr>
      </w:pPr>
      <w:r w:rsidRPr="001E266C">
        <w:rPr>
          <w:rStyle w:val="citation-102"/>
          <w:rFonts w:ascii="Century Gothic" w:hAnsi="Century Gothic"/>
          <w:b/>
          <w:bCs/>
          <w:sz w:val="18"/>
          <w:szCs w:val="18"/>
        </w:rPr>
        <w:t>Neutralidad</w:t>
      </w:r>
      <w:r w:rsidRPr="001E266C">
        <w:rPr>
          <w:rStyle w:val="citation-102"/>
          <w:rFonts w:ascii="Century Gothic" w:hAnsi="Century Gothic"/>
          <w:sz w:val="18"/>
          <w:szCs w:val="18"/>
        </w:rPr>
        <w:t>: Se refiere a la postura imparcial que el terapeuta debe mantener frente a todos los miembros de la familia</w:t>
      </w:r>
      <w:r w:rsidRPr="001E266C">
        <w:rPr>
          <w:rFonts w:ascii="Century Gothic" w:hAnsi="Century Gothic"/>
          <w:sz w:val="18"/>
          <w:szCs w:val="18"/>
        </w:rPr>
        <w:t xml:space="preserve">. </w:t>
      </w:r>
      <w:r w:rsidRPr="001E266C">
        <w:rPr>
          <w:rStyle w:val="citation-101"/>
          <w:rFonts w:ascii="Century Gothic" w:hAnsi="Century Gothic"/>
          <w:sz w:val="18"/>
          <w:szCs w:val="18"/>
        </w:rPr>
        <w:t>Es crucial para generar confianza y evitar juicios</w:t>
      </w:r>
    </w:p>
    <w:p w:rsidR="001E266C" w:rsidRPr="001E266C" w:rsidRDefault="001E266C" w:rsidP="00FB2402">
      <w:pPr>
        <w:spacing w:after="0" w:line="240" w:lineRule="auto"/>
        <w:jc w:val="both"/>
        <w:rPr>
          <w:rFonts w:ascii="Century Gothic" w:hAnsi="Century Gothic"/>
          <w:b/>
          <w:bCs/>
          <w:sz w:val="18"/>
          <w:szCs w:val="18"/>
        </w:rPr>
      </w:pPr>
    </w:p>
    <w:p w:rsidR="006B014A" w:rsidRDefault="006B014A" w:rsidP="006B014A">
      <w:pPr>
        <w:spacing w:after="0" w:line="360" w:lineRule="auto"/>
        <w:jc w:val="both"/>
        <w:rPr>
          <w:rFonts w:ascii="Century Gothic" w:hAnsi="Century Gothic"/>
          <w:b/>
          <w:bCs/>
        </w:rPr>
      </w:pPr>
      <w:r>
        <w:rPr>
          <w:rFonts w:ascii="Century Gothic" w:hAnsi="Century Gothic"/>
          <w:b/>
          <w:bCs/>
        </w:rPr>
        <w:t>Introducción</w:t>
      </w:r>
    </w:p>
    <w:p w:rsidR="006B014A" w:rsidRPr="006B014A" w:rsidRDefault="006B014A" w:rsidP="006B014A">
      <w:pPr>
        <w:spacing w:after="0" w:line="360" w:lineRule="auto"/>
        <w:jc w:val="both"/>
        <w:rPr>
          <w:rFonts w:ascii="Century Gothic" w:hAnsi="Century Gothic"/>
          <w:b/>
          <w:bCs/>
        </w:rPr>
      </w:pPr>
      <w:r w:rsidRPr="006B014A">
        <w:rPr>
          <w:rFonts w:ascii="Century Gothic" w:hAnsi="Century Gothic"/>
          <w:b/>
          <w:bCs/>
        </w:rPr>
        <w:t xml:space="preserve">Un Nuevo Lente para Entender a la Familia </w:t>
      </w:r>
    </w:p>
    <w:p w:rsidR="006B014A" w:rsidRPr="006B014A" w:rsidRDefault="006B014A" w:rsidP="006B014A">
      <w:pPr>
        <w:spacing w:after="0" w:line="360" w:lineRule="auto"/>
        <w:jc w:val="both"/>
        <w:rPr>
          <w:rFonts w:ascii="Century Gothic" w:hAnsi="Century Gothic"/>
        </w:rPr>
      </w:pPr>
      <w:r w:rsidRPr="006B014A">
        <w:rPr>
          <w:rFonts w:ascii="Century Gothic" w:hAnsi="Century Gothic"/>
        </w:rPr>
        <w:t xml:space="preserve">¡Prepárate para un viaje al corazón de la </w:t>
      </w:r>
      <w:r w:rsidRPr="006B014A">
        <w:rPr>
          <w:rFonts w:ascii="Century Gothic" w:hAnsi="Century Gothic"/>
          <w:bCs/>
        </w:rPr>
        <w:t>terapia familiar</w:t>
      </w:r>
      <w:r w:rsidRPr="006B014A">
        <w:rPr>
          <w:rFonts w:ascii="Century Gothic" w:hAnsi="Century Gothic"/>
        </w:rPr>
        <w:t xml:space="preserve">! Mucho más que una simple conversación, esta disciplina es una forma revolucionaria de ver a las personas. En lugar de enfocarse en el individuo de forma aislada, la terapia familiar </w:t>
      </w:r>
      <w:r w:rsidRPr="006B014A">
        <w:rPr>
          <w:rFonts w:ascii="Century Gothic" w:hAnsi="Century Gothic"/>
        </w:rPr>
        <w:lastRenderedPageBreak/>
        <w:t xml:space="preserve">nos invita a entender que los problemas de un miembro a menudo están arraigados en las dinámicas y patrones de su </w:t>
      </w:r>
      <w:r w:rsidRPr="006B014A">
        <w:rPr>
          <w:rFonts w:ascii="Century Gothic" w:hAnsi="Century Gothic"/>
          <w:bCs/>
        </w:rPr>
        <w:t>sistema familiar</w:t>
      </w:r>
      <w:r w:rsidRPr="006B014A">
        <w:rPr>
          <w:rFonts w:ascii="Century Gothic" w:hAnsi="Century Gothic"/>
        </w:rPr>
        <w:t>.</w:t>
      </w:r>
    </w:p>
    <w:p w:rsidR="006B014A" w:rsidRPr="006B014A" w:rsidRDefault="006B014A" w:rsidP="006B014A">
      <w:pPr>
        <w:spacing w:after="0" w:line="360" w:lineRule="auto"/>
        <w:jc w:val="both"/>
        <w:rPr>
          <w:rFonts w:ascii="Century Gothic" w:hAnsi="Century Gothic"/>
        </w:rPr>
      </w:pPr>
      <w:r w:rsidRPr="006B014A">
        <w:rPr>
          <w:rFonts w:ascii="Century Gothic" w:hAnsi="Century Gothic"/>
        </w:rPr>
        <w:t xml:space="preserve">Imagina a una familia como un equipo: cada miembro tiene un rol, y cada acción de uno afecta a los demás. El objetivo de la terapia familiar no es "arreglar" a un solo individuo, sino mejorar las interacciones y la comunicación de todo el grupo. A lo largo de la historia, diferentes escuelas han surgido para ofrecer una visión única de este complejo baile, desde los enfoques </w:t>
      </w:r>
      <w:r w:rsidRPr="006B014A">
        <w:rPr>
          <w:rFonts w:ascii="Century Gothic" w:hAnsi="Century Gothic"/>
          <w:bCs/>
        </w:rPr>
        <w:t>Estructural</w:t>
      </w:r>
      <w:r w:rsidRPr="006B014A">
        <w:rPr>
          <w:rFonts w:ascii="Century Gothic" w:hAnsi="Century Gothic"/>
        </w:rPr>
        <w:t xml:space="preserve"> y </w:t>
      </w:r>
      <w:r w:rsidRPr="006B014A">
        <w:rPr>
          <w:rFonts w:ascii="Century Gothic" w:hAnsi="Century Gothic"/>
          <w:bCs/>
        </w:rPr>
        <w:t>Estratégico</w:t>
      </w:r>
      <w:r w:rsidRPr="006B014A">
        <w:rPr>
          <w:rFonts w:ascii="Century Gothic" w:hAnsi="Century Gothic"/>
        </w:rPr>
        <w:t xml:space="preserve"> que se centran en la acción, hasta el </w:t>
      </w:r>
      <w:r w:rsidRPr="006B014A">
        <w:rPr>
          <w:rFonts w:ascii="Century Gothic" w:hAnsi="Century Gothic"/>
          <w:bCs/>
        </w:rPr>
        <w:t>Narrativo</w:t>
      </w:r>
      <w:r w:rsidRPr="006B014A">
        <w:rPr>
          <w:rFonts w:ascii="Century Gothic" w:hAnsi="Century Gothic"/>
        </w:rPr>
        <w:t xml:space="preserve"> y el </w:t>
      </w:r>
      <w:r w:rsidRPr="006B014A">
        <w:rPr>
          <w:rFonts w:ascii="Century Gothic" w:hAnsi="Century Gothic"/>
          <w:bCs/>
        </w:rPr>
        <w:t>Centrado en Soluciones</w:t>
      </w:r>
      <w:r w:rsidRPr="006B014A">
        <w:rPr>
          <w:rFonts w:ascii="Century Gothic" w:hAnsi="Century Gothic"/>
        </w:rPr>
        <w:t xml:space="preserve"> que priorizan el lenguaje y las fortalezas.</w:t>
      </w:r>
    </w:p>
    <w:p w:rsidR="006B014A" w:rsidRDefault="006B014A" w:rsidP="006B014A">
      <w:pPr>
        <w:spacing w:after="0" w:line="360" w:lineRule="auto"/>
        <w:jc w:val="both"/>
        <w:rPr>
          <w:rFonts w:ascii="Century Gothic" w:hAnsi="Century Gothic"/>
          <w:b/>
        </w:rPr>
      </w:pPr>
      <w:r w:rsidRPr="006B014A">
        <w:rPr>
          <w:rFonts w:ascii="Century Gothic" w:hAnsi="Century Gothic"/>
        </w:rPr>
        <w:t xml:space="preserve">En este contexto de múltiples visiones, exploraremos con mayor detalle una de las escuelas de mayor peso e impacto: la </w:t>
      </w:r>
      <w:r w:rsidRPr="006B014A">
        <w:rPr>
          <w:rFonts w:ascii="Century Gothic" w:hAnsi="Century Gothic"/>
          <w:bCs/>
        </w:rPr>
        <w:t>Escuela de Milán</w:t>
      </w:r>
      <w:r w:rsidRPr="006B014A">
        <w:rPr>
          <w:rFonts w:ascii="Century Gothic" w:hAnsi="Century Gothic"/>
        </w:rPr>
        <w:t>. Su enfoque, centrado en la causalidad circular y la no linealidad, ha dejado una huella imborrable en la práctica terapéutica. ¡Te invitamos a descubrir cómo sus innovadoras ideas y técnicas pueden transformar la forma en que trabajamos con las familias!</w:t>
      </w:r>
      <w:r w:rsidR="006C27A2">
        <w:rPr>
          <w:rFonts w:ascii="Century Gothic" w:hAnsi="Century Gothic"/>
          <w:b/>
        </w:rPr>
        <w:t xml:space="preserve"> </w:t>
      </w:r>
    </w:p>
    <w:p w:rsidR="006B014A" w:rsidRDefault="006B014A" w:rsidP="006B014A">
      <w:pPr>
        <w:spacing w:after="0" w:line="360" w:lineRule="auto"/>
        <w:jc w:val="both"/>
        <w:rPr>
          <w:rFonts w:ascii="Century Gothic" w:hAnsi="Century Gothic"/>
          <w:b/>
        </w:rPr>
      </w:pPr>
    </w:p>
    <w:p w:rsidR="00A63295" w:rsidRPr="006B014A" w:rsidRDefault="00A63295" w:rsidP="006B014A">
      <w:pPr>
        <w:spacing w:after="0" w:line="360" w:lineRule="auto"/>
        <w:jc w:val="both"/>
        <w:rPr>
          <w:rFonts w:ascii="Century Gothic" w:hAnsi="Century Gothic"/>
          <w:b/>
        </w:rPr>
      </w:pPr>
      <w:r w:rsidRPr="006B014A">
        <w:rPr>
          <w:rFonts w:ascii="Century Gothic" w:hAnsi="Century Gothic"/>
          <w:b/>
        </w:rPr>
        <w:t>¿Qué es la terapia familiar? </w:t>
      </w:r>
    </w:p>
    <w:p w:rsidR="00A63295" w:rsidRPr="006B014A" w:rsidRDefault="006C27A2" w:rsidP="006B014A">
      <w:pPr>
        <w:spacing w:after="0" w:line="360" w:lineRule="auto"/>
        <w:jc w:val="both"/>
        <w:rPr>
          <w:rFonts w:ascii="Century Gothic" w:hAnsi="Century Gothic"/>
        </w:rPr>
      </w:pPr>
      <w:r>
        <w:rPr>
          <w:rFonts w:ascii="Century Gothic" w:hAnsi="Century Gothic"/>
        </w:rPr>
        <w:t>Lejos estamos de tener un concepto único sobre la terapia de familia, no obstante y e</w:t>
      </w:r>
      <w:r w:rsidR="00A63295" w:rsidRPr="006B014A">
        <w:rPr>
          <w:rFonts w:ascii="Century Gothic" w:hAnsi="Century Gothic"/>
        </w:rPr>
        <w:t>n su esencia, la terapia familiar es una forma de psicoterapia que trabaja con familias y parejas para fomentar el cambio y el desarrollo. A diferencia de la terapia individual que se enfoca en la psique de una sola persona, esta terapia considera que los problemas de un individuo a menudo están enraizados en las dinámicas y patrones de su familia. Por lo tanto, el objetivo no es "arreglar" a un solo miembro, sino mejorar las interacciones y la comunicación de todo el sistema familiar.</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Conceptos Claves</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 * El sistema familiar: Es como un equipo, donde cada miembro tiene un rol y donde todo lo que hace uno afecta a los demás. La terapia se enfoca en entender cómo funciona este sistema.</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 * Homeostasis: Es el "punto de equilibrio" del sistema familiar. A veces, las familias mantienen patrones de comportamiento disfuncionales porque son lo que conocen, incluso si son dolorosos.</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lastRenderedPageBreak/>
        <w:t> * Ciclo de vida familiar: La vida de una familia tiene etapas (noviazgo, matrimonio, crianza de hijos, nido vacío). Cada etapa trae sus propios desafíos y la terapia puede ayudar a la familia a adaptarse.</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 * Subsistemas: La familia no es una unidad monolítica, está formada por subsistemas, como el subsistema parental (los padres como pareja), el subsistema fraterno (los hermanos) y el subsistema conyugal (la pareja).</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Enfoques y Tendencias </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A lo largo de su historia, la terapia familiar ha evolucionado a través de diferentes enfoques. ¡Imagina que cada uno es una lente diferente para ver la misma foto de familia! </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 * Estructural (Salvador Minuchin): Este enfoque se centra en la estructura de la familia: quién tiene el poder, cómo son los límites entre los miembros. La meta es cambiar esa estructura para que sea más funcional. Por ejemplo, si los hijos tienen demasiada autoridad, el terapeuta puede ayudar a los padres a reafirmar su rol.</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 * Estratégico (Jay Haley): Aquí, el terapeuta es un estratega astuto que diseña intervenciones para interrumpir los patrones disfuncionales. Usan técnicas como la prescripción del síntoma, donde le piden a la familia que haga lo que ya está haciendo, pero de una manera diferente.</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 * Narrativo (Michael White y David Epston): Este enfoque es un narrador de historias. Considera que los problemas surgen de las historias dominantes y negativas que las personas se cuentan sobre sí mismas y sus familias. El terapeuta ayuda a la familia a reescribir su historia, a encontrar "excepciones" al problema y a construir una narrativa más positiva y esperanzadora.</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 * Centrado en Soluciones (Steve de Shazer e Insoo Kim Berg): ¡Este es el enfoque más optimista!  En lugar de enfocarse en los problemas, se centra en las soluciones. El terapeuta pregunta: "¿Qué está funcionando?" y "¿Qué pequeño paso podemos dar hoy para movernos en la dirección correcta?".</w:t>
      </w:r>
    </w:p>
    <w:p w:rsidR="00A63295" w:rsidRPr="006C27A2" w:rsidRDefault="00A63295" w:rsidP="006B014A">
      <w:pPr>
        <w:spacing w:after="0" w:line="360" w:lineRule="auto"/>
        <w:jc w:val="both"/>
        <w:rPr>
          <w:rFonts w:ascii="Century Gothic" w:hAnsi="Century Gothic"/>
          <w:b/>
        </w:rPr>
      </w:pPr>
      <w:r w:rsidRPr="006C27A2">
        <w:rPr>
          <w:rFonts w:ascii="Century Gothic" w:hAnsi="Century Gothic"/>
          <w:b/>
        </w:rPr>
        <w:t>Evolución Histórica </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 xml:space="preserve">La terapia familiar no surgió de la nada. Es el resultado de un fascinante viaje de ideas. En sus inicios, en los años 1950, algunos investigadores y clínicos empezaron a darse cuenta de que no podían entender a un paciente esquizofrénico sin entender su contexto familiar. Figuras pioneras como Gregory Bateson y el Grupo </w:t>
      </w:r>
      <w:r w:rsidRPr="006B014A">
        <w:rPr>
          <w:rFonts w:ascii="Century Gothic" w:hAnsi="Century Gothic"/>
        </w:rPr>
        <w:lastRenderedPageBreak/>
        <w:t>de Palo Alto comenzaron a aplicar la teoría de sistemas y la cibernética a las relaciones humanas. Esto fue un cambio radical: pasaron de la idea de causa y efecto lineal ("el paciente está enfermo por esto") a la causalidad circular ("el paciente y la familia se influyen mutuamente en un ciclo").</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Estrategias y Formas de Aplicación </w:t>
      </w:r>
    </w:p>
    <w:p w:rsidR="00A63295" w:rsidRPr="006B014A" w:rsidRDefault="00A63295" w:rsidP="006B014A">
      <w:pPr>
        <w:spacing w:after="0" w:line="360" w:lineRule="auto"/>
        <w:jc w:val="both"/>
        <w:rPr>
          <w:rFonts w:ascii="Century Gothic" w:hAnsi="Century Gothic"/>
          <w:b/>
        </w:rPr>
      </w:pPr>
      <w:r w:rsidRPr="006B014A">
        <w:rPr>
          <w:rFonts w:ascii="Century Gothic" w:hAnsi="Century Gothic"/>
          <w:b/>
        </w:rPr>
        <w:t>La terapia familiar es una caja de herramientas llena de técnicas dinámicas:</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 * Genograma: ¡Un árbol genealógico especial!  Es un mapa visual de la familia que muestra no solo quién está relacionado con quién, sino también los patrones de relación, conflictos, y eventos significativos a través de varias generaciones. ¡Es como una radiografía de la historia familiar!</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 * Escultura familiar: Esta técnica, que parece un juego, es muy poderosa. El terapeuta le pide a un miembro de la familia que "moldee" o coloque a los otros miembros en una posición física que represente la dinámica de sus relaciones. Es una manera no verbal de mostrar tensiones y conexiones.</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 * Preguntas circulares: En lugar de preguntar "¿Por qué tú haces eso?", el terapeuta pregunta: "¿Qué crees que tu hermano siente cuando tu mamá hace eso?". Estas preguntas fomentan la empatía y ayudan a la familia a ver las conexiones y los efectos de sus acciones.</w:t>
      </w:r>
    </w:p>
    <w:p w:rsidR="00A63295" w:rsidRDefault="000877D0" w:rsidP="006B014A">
      <w:pPr>
        <w:spacing w:after="0" w:line="360" w:lineRule="auto"/>
        <w:jc w:val="both"/>
        <w:rPr>
          <w:rFonts w:ascii="Century Gothic" w:hAnsi="Century Gothic"/>
        </w:rPr>
      </w:pPr>
      <w:r w:rsidRPr="006B014A">
        <w:rPr>
          <w:rFonts w:ascii="Century Gothic" w:hAnsi="Century Gothic"/>
        </w:rPr>
        <w:t xml:space="preserve">Ahora bien, como hemos precisado dentro del desarrollo de los modelos teóricos y de interpretación de la terapia de familia, se pueden verificar la existencia de varios enfoques. En razón de ello, conviene en este primer esfuerzo disertar sobre una de las escuelas de mayor peso e impacto. Nos referimos a la escuela de Milán. </w:t>
      </w:r>
    </w:p>
    <w:p w:rsidR="00DD72B8" w:rsidRDefault="00DD72B8" w:rsidP="006B014A">
      <w:pPr>
        <w:spacing w:after="0" w:line="360" w:lineRule="auto"/>
        <w:jc w:val="both"/>
        <w:rPr>
          <w:rFonts w:ascii="Century Gothic" w:hAnsi="Century Gothic"/>
        </w:rPr>
      </w:pPr>
    </w:p>
    <w:p w:rsidR="00DD72B8" w:rsidRDefault="00DD72B8" w:rsidP="006B014A">
      <w:pPr>
        <w:spacing w:after="0" w:line="360" w:lineRule="auto"/>
        <w:jc w:val="both"/>
        <w:rPr>
          <w:rFonts w:ascii="Century Gothic" w:hAnsi="Century Gothic"/>
        </w:rPr>
      </w:pPr>
    </w:p>
    <w:p w:rsidR="006C27A2" w:rsidRPr="006B014A" w:rsidRDefault="006C27A2" w:rsidP="006B014A">
      <w:pPr>
        <w:spacing w:after="0" w:line="360" w:lineRule="auto"/>
        <w:jc w:val="both"/>
        <w:rPr>
          <w:rFonts w:ascii="Century Gothic" w:hAnsi="Century Gothic"/>
        </w:rPr>
      </w:pPr>
    </w:p>
    <w:p w:rsidR="00A63295" w:rsidRPr="006B014A" w:rsidRDefault="00A63295" w:rsidP="006B014A">
      <w:pPr>
        <w:spacing w:after="0" w:line="360" w:lineRule="auto"/>
        <w:jc w:val="both"/>
        <w:rPr>
          <w:rFonts w:ascii="Century Gothic" w:hAnsi="Century Gothic"/>
          <w:b/>
        </w:rPr>
      </w:pPr>
      <w:r w:rsidRPr="006B014A">
        <w:rPr>
          <w:rFonts w:ascii="Century Gothic" w:hAnsi="Century Gothic"/>
          <w:b/>
        </w:rPr>
        <w:t>Orígenes y marco conceptual </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La Escuela de Milán, también conocida como la Escuela de Psicoterapia Sistémica de Milán, surgió en la década de 1970 en Italia. Fue fundada por un equipo de psiquiatras y psicoterapeutas: Mara Selvini Palazzoli, Luigi Boscolo, Gianfranco Cecchin y Giuliana Prata.</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 xml:space="preserve">A diferencia de otras escuelas de terapia familiar, que se centraban en la causalidad lineal, la Escuela de Milán adoptó una perspectiva sistémica y </w:t>
      </w:r>
      <w:r w:rsidRPr="006B014A">
        <w:rPr>
          <w:rFonts w:ascii="Century Gothic" w:hAnsi="Century Gothic"/>
        </w:rPr>
        <w:lastRenderedPageBreak/>
        <w:t>cibernética. Esto significa que veían a la familia como un sistema interconectado, donde el comportamiento de un miembro no es la causa de los problemas, sino el resultado de las interacciones y patrones circulares de la comunicación. La clave no es quién tiene la culpa, sino cómo funciona el sistema.</w:t>
      </w:r>
    </w:p>
    <w:p w:rsidR="00A63295" w:rsidRPr="006B014A" w:rsidRDefault="00A63295" w:rsidP="006B014A">
      <w:pPr>
        <w:spacing w:after="0" w:line="360" w:lineRule="auto"/>
        <w:jc w:val="both"/>
        <w:rPr>
          <w:rFonts w:ascii="Century Gothic" w:hAnsi="Century Gothic"/>
          <w:b/>
        </w:rPr>
      </w:pPr>
      <w:r w:rsidRPr="006B014A">
        <w:rPr>
          <w:rFonts w:ascii="Century Gothic" w:hAnsi="Century Gothic"/>
          <w:b/>
        </w:rPr>
        <w:t>Principales técnicas y aportes </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Los terapeutas de la Escuela de Milán desarrollaron varias técnicas innovadoras que siguen siendo influyentes en la terapia familiar contemporánea:</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1. Hipótesis circular y preguntas circulares</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En lugar de preguntar por una causa, el terapeuta formula preguntas que exploran las relaciones y las diferencias entre los miembros de la familia. Por ejemplo, en lugar de preguntar "¿Por qué estás triste?", se podría preguntar: "¿Quién en la familia se preocupa más cuando él está triste?" o "¿Qué hace tu madre cuando ve que tú te sientes deprimido?". Este enfoque ayuda a revelar los patrones de interacción y la dinámica de las alianzas dentro de la familia, en lugar de atribuir la culpa a un solo individuo.</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2. Connotación positiva</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Esta técnica implica reformular el síntoma de un miembro de la familia de una manera positiva. Por ejemplo, en lugar de ver el "problema" de un adolescente rebelde como algo destructivo, el terapeuta podría plantearlo como un intento de la familia por mantener la cohesión. La idea es desafiar la etiqueta de "paciente identificado" y reconocer que el síntoma es una forma de mantener el equilibrio en el sistema familiar. Esta técnica es un ejemplo de cómo los terapeutas de Milán se centraron en las interacciones y no en el individuo.</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3. Neutralidad y curiosidad</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El terapeuta de la Escuela de Milán debe mantener una posición de neutralidad frente a todos los miembros de la familia. No toma partido por nadie y se mantiene curioso, buscando entender los múltiples puntos de vista sin emitir juicios. Esta postura permite al terapeuta obtener una visión objetiva de la dinámica familiar y evita caer en las alianzas o conflictos de la familia.</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4. Ritual familiar</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 xml:space="preserve">El equipo de Milán creó rituales como una intervención para cambiar patrones de comportamiento rígidos. Estos rituales eran tareas simbólicas prescritas para la </w:t>
      </w:r>
      <w:r w:rsidRPr="006B014A">
        <w:rPr>
          <w:rFonts w:ascii="Century Gothic" w:hAnsi="Century Gothic"/>
        </w:rPr>
        <w:lastRenderedPageBreak/>
        <w:t>familia que debían realizar entre sesiones. Por ejemplo, si una familia tenía problemas con la comunicación, se les podía prescribir un ritual donde cada noche durante una semana, cada miembro debía escribir un sentimiento en un papel y colocarlo en una caja. El objetivo era interrumpir patrones disfuncionales y crear una nueva forma de interacción.</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Legado y crítica </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La Escuela de Milán fue pionera en la terapia sistémica, expandiendo el foco del individuo al sistema familiar. Sus técnicas ayudaron a los terapeutas a comprender mejor la naturaleza circular de los problemas familiares.</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Sin embargo, también ha recibido críticas. Algunos han señalado que las técnicas, en particular la connotación positiva, pueden ser vistas como manipuladoras o confusas para las familias. Además, el enfoque en la dinámica del sistema a veces puede desviar la atención de problemas individuales, como traumas o abusos, que requieren un enfoque más directo.</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A pesar de las críticas, el legado de la Escuela de Milán es innegable. Sus conceptos de circularidad, neutralidad y el uso de preguntas circulares son pilares de la terapia familiar contemporánea. Su trabajo demostró que la solución a los problemas no se encuentra en la culpa, sino en el cambio de los patrones de interacción del sistema familiar.</w:t>
      </w:r>
    </w:p>
    <w:p w:rsidR="00A63295" w:rsidRPr="006B014A" w:rsidRDefault="00A63295" w:rsidP="006B014A">
      <w:pPr>
        <w:spacing w:after="0" w:line="360" w:lineRule="auto"/>
        <w:jc w:val="both"/>
        <w:rPr>
          <w:rFonts w:ascii="Century Gothic" w:hAnsi="Century Gothic"/>
          <w:b/>
          <w:bCs/>
        </w:rPr>
      </w:pPr>
      <w:r w:rsidRPr="006B014A">
        <w:rPr>
          <w:rFonts w:ascii="Century Gothic" w:hAnsi="Century Gothic"/>
          <w:b/>
          <w:bCs/>
        </w:rPr>
        <w:t>Ventajas y Posibilidades de la Escuela de Milán</w:t>
      </w:r>
    </w:p>
    <w:p w:rsidR="00A63295" w:rsidRPr="006B014A" w:rsidRDefault="00A63295" w:rsidP="006B014A">
      <w:pPr>
        <w:spacing w:after="0" w:line="360" w:lineRule="auto"/>
        <w:jc w:val="both"/>
        <w:rPr>
          <w:rFonts w:ascii="Century Gothic" w:hAnsi="Century Gothic"/>
        </w:rPr>
      </w:pPr>
      <w:r w:rsidRPr="006B014A">
        <w:rPr>
          <w:rFonts w:ascii="Century Gothic" w:hAnsi="Century Gothic"/>
        </w:rPr>
        <w:t xml:space="preserve">La principal fortaleza de la Escuela de Milán radica en su enfoque </w:t>
      </w:r>
      <w:r w:rsidRPr="006B014A">
        <w:rPr>
          <w:rFonts w:ascii="Century Gothic" w:hAnsi="Century Gothic"/>
          <w:b/>
          <w:bCs/>
        </w:rPr>
        <w:t>no lineal</w:t>
      </w:r>
      <w:r w:rsidRPr="006B014A">
        <w:rPr>
          <w:rFonts w:ascii="Century Gothic" w:hAnsi="Century Gothic"/>
        </w:rPr>
        <w:t xml:space="preserve"> y </w:t>
      </w:r>
      <w:r w:rsidRPr="006B014A">
        <w:rPr>
          <w:rFonts w:ascii="Century Gothic" w:hAnsi="Century Gothic"/>
          <w:b/>
          <w:bCs/>
        </w:rPr>
        <w:t>neutral</w:t>
      </w:r>
      <w:r w:rsidRPr="006B014A">
        <w:rPr>
          <w:rFonts w:ascii="Century Gothic" w:hAnsi="Century Gothic"/>
        </w:rPr>
        <w:t>. Al evitar culpabilizar a un miembro de la familia por el problema, se genera un ambiente terapéutico menos amenazante. Esta perspectiva permite que todos los miembros se sientan escuchados y valorados.</w:t>
      </w:r>
    </w:p>
    <w:p w:rsidR="00A63295" w:rsidRPr="006B014A" w:rsidRDefault="00A63295" w:rsidP="006B014A">
      <w:pPr>
        <w:numPr>
          <w:ilvl w:val="0"/>
          <w:numId w:val="1"/>
        </w:numPr>
        <w:spacing w:after="0" w:line="360" w:lineRule="auto"/>
        <w:ind w:left="0"/>
        <w:jc w:val="both"/>
        <w:rPr>
          <w:rFonts w:ascii="Century Gothic" w:hAnsi="Century Gothic"/>
        </w:rPr>
      </w:pPr>
      <w:r w:rsidRPr="006B014A">
        <w:rPr>
          <w:rFonts w:ascii="Century Gothic" w:hAnsi="Century Gothic"/>
          <w:b/>
          <w:bCs/>
        </w:rPr>
        <w:t>Enfoque Sistémico y Circular:</w:t>
      </w:r>
      <w:r w:rsidRPr="006B014A">
        <w:rPr>
          <w:rFonts w:ascii="Century Gothic" w:hAnsi="Century Gothic"/>
        </w:rPr>
        <w:t xml:space="preserve"> En lugar de buscar una causa-efecto lineal (A causa B), la escuela de Milán analiza cómo los comportamientos de cada miembro influyen y se refuerzan mutuamente en un ciclo. El síntoma del </w:t>
      </w:r>
      <w:r w:rsidRPr="006B014A">
        <w:rPr>
          <w:rFonts w:ascii="Century Gothic" w:hAnsi="Century Gothic"/>
          <w:b/>
          <w:bCs/>
        </w:rPr>
        <w:t>"paciente identificado"</w:t>
      </w:r>
      <w:r w:rsidRPr="006B014A">
        <w:rPr>
          <w:rFonts w:ascii="Century Gothic" w:hAnsi="Century Gothic"/>
        </w:rPr>
        <w:t xml:space="preserve"> se entiende como una parte funcional del sistema familiar para mantener su equilibrio, incluso si es disfuncional.</w:t>
      </w:r>
    </w:p>
    <w:p w:rsidR="00A63295" w:rsidRPr="006B014A" w:rsidRDefault="00A63295" w:rsidP="006B014A">
      <w:pPr>
        <w:numPr>
          <w:ilvl w:val="0"/>
          <w:numId w:val="1"/>
        </w:numPr>
        <w:spacing w:after="0" w:line="360" w:lineRule="auto"/>
        <w:ind w:left="0"/>
        <w:jc w:val="both"/>
        <w:rPr>
          <w:rFonts w:ascii="Century Gothic" w:hAnsi="Century Gothic"/>
        </w:rPr>
      </w:pPr>
      <w:r w:rsidRPr="006B014A">
        <w:rPr>
          <w:rFonts w:ascii="Century Gothic" w:hAnsi="Century Gothic"/>
          <w:b/>
          <w:bCs/>
        </w:rPr>
        <w:t>Técnicas Distintivas:</w:t>
      </w:r>
    </w:p>
    <w:p w:rsidR="00A63295" w:rsidRPr="006B014A" w:rsidRDefault="00A63295" w:rsidP="006B014A">
      <w:pPr>
        <w:numPr>
          <w:ilvl w:val="1"/>
          <w:numId w:val="1"/>
        </w:numPr>
        <w:spacing w:after="0" w:line="360" w:lineRule="auto"/>
        <w:ind w:left="0"/>
        <w:jc w:val="both"/>
        <w:rPr>
          <w:rFonts w:ascii="Century Gothic" w:hAnsi="Century Gothic"/>
        </w:rPr>
      </w:pPr>
      <w:r w:rsidRPr="006B014A">
        <w:rPr>
          <w:rFonts w:ascii="Century Gothic" w:hAnsi="Century Gothic"/>
          <w:b/>
          <w:bCs/>
        </w:rPr>
        <w:t>Connotación positiva:</w:t>
      </w:r>
      <w:r w:rsidRPr="006B014A">
        <w:rPr>
          <w:rFonts w:ascii="Century Gothic" w:hAnsi="Century Gothic"/>
        </w:rPr>
        <w:t xml:space="preserve"> Atribuir una intención positiva a las conductas problemáticas de la familia, lo que ayuda a romper la resistencia y a redefinir el problema.</w:t>
      </w:r>
    </w:p>
    <w:p w:rsidR="00A63295" w:rsidRPr="006B014A" w:rsidRDefault="00A63295" w:rsidP="006B014A">
      <w:pPr>
        <w:numPr>
          <w:ilvl w:val="1"/>
          <w:numId w:val="1"/>
        </w:numPr>
        <w:spacing w:after="0" w:line="360" w:lineRule="auto"/>
        <w:ind w:left="0"/>
        <w:jc w:val="both"/>
        <w:rPr>
          <w:rFonts w:ascii="Century Gothic" w:hAnsi="Century Gothic"/>
        </w:rPr>
      </w:pPr>
      <w:r w:rsidRPr="006B014A">
        <w:rPr>
          <w:rFonts w:ascii="Century Gothic" w:hAnsi="Century Gothic"/>
          <w:b/>
          <w:bCs/>
        </w:rPr>
        <w:lastRenderedPageBreak/>
        <w:t>Interrogatorio circular:</w:t>
      </w:r>
      <w:r w:rsidRPr="006B014A">
        <w:rPr>
          <w:rFonts w:ascii="Century Gothic" w:hAnsi="Century Gothic"/>
        </w:rPr>
        <w:t xml:space="preserve"> El terapeuta hace preguntas a un miembro de la familia sobre las relaciones entre otros dos miembros, lo que permite visualizar las pautas de interacción y las diferencias de percepción.</w:t>
      </w:r>
    </w:p>
    <w:p w:rsidR="00A63295" w:rsidRPr="006B014A" w:rsidRDefault="00A63295" w:rsidP="006B014A">
      <w:pPr>
        <w:numPr>
          <w:ilvl w:val="1"/>
          <w:numId w:val="1"/>
        </w:numPr>
        <w:spacing w:after="0" w:line="360" w:lineRule="auto"/>
        <w:ind w:left="0"/>
        <w:jc w:val="both"/>
        <w:rPr>
          <w:rFonts w:ascii="Century Gothic" w:hAnsi="Century Gothic"/>
        </w:rPr>
      </w:pPr>
      <w:r w:rsidRPr="006B014A">
        <w:rPr>
          <w:rFonts w:ascii="Century Gothic" w:hAnsi="Century Gothic"/>
          <w:b/>
          <w:bCs/>
        </w:rPr>
        <w:t>Neutralidad:</w:t>
      </w:r>
      <w:r w:rsidRPr="006B014A">
        <w:rPr>
          <w:rFonts w:ascii="Century Gothic" w:hAnsi="Century Gothic"/>
        </w:rPr>
        <w:t xml:space="preserve"> El terapeuta mantiene una postura imparcial, sin tomar partido por ningún miembro o subsistema, lo que evita la creación de alianzas que puedan perpetuar el conflicto.</w:t>
      </w:r>
    </w:p>
    <w:p w:rsidR="00A63295" w:rsidRPr="006B014A" w:rsidRDefault="00A63295" w:rsidP="006B014A">
      <w:pPr>
        <w:numPr>
          <w:ilvl w:val="1"/>
          <w:numId w:val="1"/>
        </w:numPr>
        <w:spacing w:after="0" w:line="360" w:lineRule="auto"/>
        <w:ind w:left="0"/>
        <w:jc w:val="both"/>
        <w:rPr>
          <w:rFonts w:ascii="Century Gothic" w:hAnsi="Century Gothic"/>
        </w:rPr>
      </w:pPr>
      <w:r w:rsidRPr="006B014A">
        <w:rPr>
          <w:rFonts w:ascii="Century Gothic" w:hAnsi="Century Gothic"/>
          <w:b/>
          <w:bCs/>
        </w:rPr>
        <w:t>Rituales familiares:</w:t>
      </w:r>
      <w:r w:rsidRPr="006B014A">
        <w:rPr>
          <w:rFonts w:ascii="Century Gothic" w:hAnsi="Century Gothic"/>
        </w:rPr>
        <w:t xml:space="preserve"> Prescripciones específicas y simbólicas que se dan a la familia para romper patrones rígidos y disfuncionales.</w:t>
      </w:r>
    </w:p>
    <w:p w:rsidR="00A63295" w:rsidRPr="006B014A" w:rsidRDefault="00A63295" w:rsidP="006B014A">
      <w:pPr>
        <w:numPr>
          <w:ilvl w:val="0"/>
          <w:numId w:val="1"/>
        </w:numPr>
        <w:spacing w:after="0" w:line="360" w:lineRule="auto"/>
        <w:ind w:left="0"/>
        <w:jc w:val="both"/>
        <w:rPr>
          <w:rFonts w:ascii="Century Gothic" w:hAnsi="Century Gothic"/>
        </w:rPr>
      </w:pPr>
      <w:r w:rsidRPr="006B014A">
        <w:rPr>
          <w:rFonts w:ascii="Century Gothic" w:hAnsi="Century Gothic"/>
          <w:b/>
          <w:bCs/>
        </w:rPr>
        <w:t>Posibilidades de Aplicación:</w:t>
      </w:r>
      <w:r w:rsidRPr="006B014A">
        <w:rPr>
          <w:rFonts w:ascii="Century Gothic" w:hAnsi="Century Gothic"/>
        </w:rPr>
        <w:t xml:space="preserve"> Es especialmente eficaz en familias con </w:t>
      </w:r>
      <w:r w:rsidRPr="006B014A">
        <w:rPr>
          <w:rFonts w:ascii="Century Gothic" w:hAnsi="Century Gothic"/>
          <w:b/>
          <w:bCs/>
        </w:rPr>
        <w:t>patrones de interacción rígidos y crónicos</w:t>
      </w:r>
      <w:r w:rsidRPr="006B014A">
        <w:rPr>
          <w:rFonts w:ascii="Century Gothic" w:hAnsi="Century Gothic"/>
        </w:rPr>
        <w:t>, donde los intentos de cambio por vías directas han fracasado. El énfasis en el cambio de significados y narrativas permite a la familia reinterpretar su historia y encontrar nuevas soluciones.</w:t>
      </w:r>
    </w:p>
    <w:p w:rsidR="00A63295" w:rsidRPr="006B014A" w:rsidRDefault="00A63295" w:rsidP="006B014A">
      <w:pPr>
        <w:spacing w:after="0" w:line="360" w:lineRule="auto"/>
        <w:jc w:val="both"/>
        <w:rPr>
          <w:rFonts w:ascii="Century Gothic" w:hAnsi="Century Gothic"/>
        </w:rPr>
      </w:pPr>
    </w:p>
    <w:p w:rsidR="00A63295" w:rsidRPr="006B014A" w:rsidRDefault="00A63295" w:rsidP="006B014A">
      <w:pPr>
        <w:spacing w:after="0" w:line="360" w:lineRule="auto"/>
        <w:jc w:val="both"/>
        <w:rPr>
          <w:rFonts w:ascii="Century Gothic" w:hAnsi="Century Gothic"/>
          <w:b/>
          <w:bCs/>
        </w:rPr>
      </w:pPr>
      <w:r w:rsidRPr="006B014A">
        <w:rPr>
          <w:rFonts w:ascii="Century Gothic" w:hAnsi="Century Gothic"/>
          <w:b/>
          <w:bCs/>
        </w:rPr>
        <w:t>Comparación con Otras Escuelas de Terapia Familiar</w:t>
      </w:r>
    </w:p>
    <w:tbl>
      <w:tblPr>
        <w:tblStyle w:val="Tablaconcuadrcula"/>
        <w:tblW w:w="0" w:type="auto"/>
        <w:tblLook w:val="04A0" w:firstRow="1" w:lastRow="0" w:firstColumn="1" w:lastColumn="0" w:noHBand="0" w:noVBand="1"/>
      </w:tblPr>
      <w:tblGrid>
        <w:gridCol w:w="2016"/>
        <w:gridCol w:w="2178"/>
        <w:gridCol w:w="2227"/>
        <w:gridCol w:w="2407"/>
      </w:tblGrid>
      <w:tr w:rsidR="00A63295" w:rsidRPr="006B014A" w:rsidTr="006C27A2">
        <w:tc>
          <w:tcPr>
            <w:tcW w:w="0" w:type="auto"/>
            <w:shd w:val="clear" w:color="auto" w:fill="FFC000"/>
            <w:hideMark/>
          </w:tcPr>
          <w:p w:rsidR="00A63295" w:rsidRPr="006C27A2" w:rsidRDefault="006C27A2" w:rsidP="006C27A2">
            <w:pPr>
              <w:jc w:val="center"/>
              <w:rPr>
                <w:rFonts w:ascii="Century Gothic" w:hAnsi="Century Gothic"/>
                <w:b/>
              </w:rPr>
            </w:pPr>
            <w:r w:rsidRPr="006C27A2">
              <w:rPr>
                <w:rFonts w:ascii="Century Gothic" w:hAnsi="Century Gothic"/>
                <w:b/>
              </w:rPr>
              <w:t>CARACTERÍSTICA</w:t>
            </w:r>
          </w:p>
        </w:tc>
        <w:tc>
          <w:tcPr>
            <w:tcW w:w="0" w:type="auto"/>
            <w:shd w:val="clear" w:color="auto" w:fill="FFC000"/>
            <w:hideMark/>
          </w:tcPr>
          <w:p w:rsidR="00A63295" w:rsidRPr="006C27A2" w:rsidRDefault="006C27A2" w:rsidP="006C27A2">
            <w:pPr>
              <w:jc w:val="center"/>
              <w:rPr>
                <w:rFonts w:ascii="Century Gothic" w:hAnsi="Century Gothic"/>
                <w:b/>
              </w:rPr>
            </w:pPr>
            <w:r w:rsidRPr="006C27A2">
              <w:rPr>
                <w:rFonts w:ascii="Century Gothic" w:hAnsi="Century Gothic"/>
                <w:b/>
                <w:bCs/>
              </w:rPr>
              <w:t>ESCUELA DE MILÁN</w:t>
            </w:r>
          </w:p>
        </w:tc>
        <w:tc>
          <w:tcPr>
            <w:tcW w:w="0" w:type="auto"/>
            <w:shd w:val="clear" w:color="auto" w:fill="FFC000"/>
            <w:hideMark/>
          </w:tcPr>
          <w:p w:rsidR="00A63295" w:rsidRPr="006C27A2" w:rsidRDefault="006C27A2" w:rsidP="006C27A2">
            <w:pPr>
              <w:jc w:val="center"/>
              <w:rPr>
                <w:rFonts w:ascii="Century Gothic" w:hAnsi="Century Gothic"/>
                <w:b/>
              </w:rPr>
            </w:pPr>
            <w:r w:rsidRPr="006C27A2">
              <w:rPr>
                <w:rFonts w:ascii="Century Gothic" w:hAnsi="Century Gothic"/>
                <w:b/>
                <w:bCs/>
              </w:rPr>
              <w:t>ESCUELA ESTRATÉGICA (HALEY)</w:t>
            </w:r>
          </w:p>
        </w:tc>
        <w:tc>
          <w:tcPr>
            <w:tcW w:w="0" w:type="auto"/>
            <w:shd w:val="clear" w:color="auto" w:fill="FFC000"/>
            <w:hideMark/>
          </w:tcPr>
          <w:p w:rsidR="00A63295" w:rsidRPr="006C27A2" w:rsidRDefault="006C27A2" w:rsidP="006C27A2">
            <w:pPr>
              <w:jc w:val="center"/>
              <w:rPr>
                <w:rFonts w:ascii="Century Gothic" w:hAnsi="Century Gothic"/>
                <w:b/>
              </w:rPr>
            </w:pPr>
            <w:r w:rsidRPr="006C27A2">
              <w:rPr>
                <w:rFonts w:ascii="Century Gothic" w:hAnsi="Century Gothic"/>
                <w:b/>
                <w:bCs/>
              </w:rPr>
              <w:t>ESCUELA ESTRUCTURAL (MINUCHIN)</w:t>
            </w:r>
          </w:p>
        </w:tc>
      </w:tr>
      <w:tr w:rsidR="00A63295" w:rsidRPr="006B014A" w:rsidTr="00A63295">
        <w:tc>
          <w:tcPr>
            <w:tcW w:w="0" w:type="auto"/>
            <w:hideMark/>
          </w:tcPr>
          <w:p w:rsidR="00A63295" w:rsidRPr="006B014A" w:rsidRDefault="00A63295" w:rsidP="006C27A2">
            <w:pPr>
              <w:jc w:val="both"/>
              <w:rPr>
                <w:rFonts w:ascii="Century Gothic" w:hAnsi="Century Gothic"/>
              </w:rPr>
            </w:pPr>
            <w:r w:rsidRPr="006B014A">
              <w:rPr>
                <w:rFonts w:ascii="Century Gothic" w:hAnsi="Century Gothic"/>
                <w:b/>
                <w:bCs/>
              </w:rPr>
              <w:t>Rol del terapeuta</w:t>
            </w:r>
          </w:p>
        </w:tc>
        <w:tc>
          <w:tcPr>
            <w:tcW w:w="0" w:type="auto"/>
            <w:hideMark/>
          </w:tcPr>
          <w:p w:rsidR="00A63295" w:rsidRPr="006B014A" w:rsidRDefault="00A63295" w:rsidP="006C27A2">
            <w:pPr>
              <w:jc w:val="both"/>
              <w:rPr>
                <w:rFonts w:ascii="Century Gothic" w:hAnsi="Century Gothic"/>
              </w:rPr>
            </w:pPr>
            <w:r w:rsidRPr="006B014A">
              <w:rPr>
                <w:rFonts w:ascii="Century Gothic" w:hAnsi="Century Gothic"/>
                <w:b/>
                <w:bCs/>
              </w:rPr>
              <w:t>Neutral</w:t>
            </w:r>
            <w:r w:rsidRPr="006B014A">
              <w:rPr>
                <w:rFonts w:ascii="Century Gothic" w:hAnsi="Century Gothic"/>
              </w:rPr>
              <w:t xml:space="preserve"> y curioso, busca entender el sistema. El equipo de terapia es clave en el análisis.</w:t>
            </w:r>
          </w:p>
        </w:tc>
        <w:tc>
          <w:tcPr>
            <w:tcW w:w="0" w:type="auto"/>
            <w:hideMark/>
          </w:tcPr>
          <w:p w:rsidR="00A63295" w:rsidRPr="006B014A" w:rsidRDefault="00A63295" w:rsidP="006C27A2">
            <w:pPr>
              <w:jc w:val="both"/>
              <w:rPr>
                <w:rFonts w:ascii="Century Gothic" w:hAnsi="Century Gothic"/>
              </w:rPr>
            </w:pPr>
            <w:r w:rsidRPr="006B014A">
              <w:rPr>
                <w:rFonts w:ascii="Century Gothic" w:hAnsi="Century Gothic"/>
                <w:b/>
                <w:bCs/>
              </w:rPr>
              <w:t>Activo</w:t>
            </w:r>
            <w:r w:rsidRPr="006B014A">
              <w:rPr>
                <w:rFonts w:ascii="Century Gothic" w:hAnsi="Century Gothic"/>
              </w:rPr>
              <w:t xml:space="preserve"> y directivo, prescribe tareas para lograr un cambio en el comportamiento.</w:t>
            </w:r>
          </w:p>
        </w:tc>
        <w:tc>
          <w:tcPr>
            <w:tcW w:w="0" w:type="auto"/>
            <w:hideMark/>
          </w:tcPr>
          <w:p w:rsidR="00A63295" w:rsidRPr="006B014A" w:rsidRDefault="00A63295" w:rsidP="006C27A2">
            <w:pPr>
              <w:jc w:val="both"/>
              <w:rPr>
                <w:rFonts w:ascii="Century Gothic" w:hAnsi="Century Gothic"/>
              </w:rPr>
            </w:pPr>
            <w:r w:rsidRPr="006B014A">
              <w:rPr>
                <w:rFonts w:ascii="Century Gothic" w:hAnsi="Century Gothic"/>
                <w:b/>
                <w:bCs/>
              </w:rPr>
              <w:t>Activo</w:t>
            </w:r>
            <w:r w:rsidRPr="006B014A">
              <w:rPr>
                <w:rFonts w:ascii="Century Gothic" w:hAnsi="Century Gothic"/>
              </w:rPr>
              <w:t xml:space="preserve"> y directivo, se une temporalmente a la familia para reorganizar su estructura.</w:t>
            </w:r>
          </w:p>
        </w:tc>
      </w:tr>
      <w:tr w:rsidR="00A63295" w:rsidRPr="006B014A" w:rsidTr="00A63295">
        <w:tc>
          <w:tcPr>
            <w:tcW w:w="0" w:type="auto"/>
            <w:hideMark/>
          </w:tcPr>
          <w:p w:rsidR="00A63295" w:rsidRPr="006B014A" w:rsidRDefault="00A63295" w:rsidP="006C27A2">
            <w:pPr>
              <w:jc w:val="both"/>
              <w:rPr>
                <w:rFonts w:ascii="Century Gothic" w:hAnsi="Century Gothic"/>
              </w:rPr>
            </w:pPr>
            <w:r w:rsidRPr="006B014A">
              <w:rPr>
                <w:rFonts w:ascii="Century Gothic" w:hAnsi="Century Gothic"/>
                <w:b/>
                <w:bCs/>
              </w:rPr>
              <w:t>Foco de Intervención</w:t>
            </w:r>
          </w:p>
        </w:tc>
        <w:tc>
          <w:tcPr>
            <w:tcW w:w="0" w:type="auto"/>
            <w:hideMark/>
          </w:tcPr>
          <w:p w:rsidR="00A63295" w:rsidRPr="006B014A" w:rsidRDefault="00A63295" w:rsidP="006C27A2">
            <w:pPr>
              <w:jc w:val="both"/>
              <w:rPr>
                <w:rFonts w:ascii="Century Gothic" w:hAnsi="Century Gothic"/>
              </w:rPr>
            </w:pPr>
            <w:r w:rsidRPr="006B014A">
              <w:rPr>
                <w:rFonts w:ascii="Century Gothic" w:hAnsi="Century Gothic"/>
                <w:b/>
                <w:bCs/>
              </w:rPr>
              <w:t>Patrones de comunicación</w:t>
            </w:r>
            <w:r w:rsidRPr="006B014A">
              <w:rPr>
                <w:rFonts w:ascii="Century Gothic" w:hAnsi="Century Gothic"/>
              </w:rPr>
              <w:t xml:space="preserve"> y significados (creencias, mitos, juegos familiares).</w:t>
            </w:r>
          </w:p>
        </w:tc>
        <w:tc>
          <w:tcPr>
            <w:tcW w:w="0" w:type="auto"/>
            <w:hideMark/>
          </w:tcPr>
          <w:p w:rsidR="00A63295" w:rsidRPr="006B014A" w:rsidRDefault="00A63295" w:rsidP="006C27A2">
            <w:pPr>
              <w:jc w:val="both"/>
              <w:rPr>
                <w:rFonts w:ascii="Century Gothic" w:hAnsi="Century Gothic"/>
              </w:rPr>
            </w:pPr>
            <w:r w:rsidRPr="006B014A">
              <w:rPr>
                <w:rFonts w:ascii="Century Gothic" w:hAnsi="Century Gothic"/>
                <w:b/>
                <w:bCs/>
              </w:rPr>
              <w:t>Síntomas</w:t>
            </w:r>
            <w:r w:rsidRPr="006B014A">
              <w:rPr>
                <w:rFonts w:ascii="Century Gothic" w:hAnsi="Century Gothic"/>
              </w:rPr>
              <w:t xml:space="preserve"> específicos y la secuencia de comportamientos que los mantiene.</w:t>
            </w:r>
          </w:p>
        </w:tc>
        <w:tc>
          <w:tcPr>
            <w:tcW w:w="0" w:type="auto"/>
            <w:hideMark/>
          </w:tcPr>
          <w:p w:rsidR="00A63295" w:rsidRPr="006B014A" w:rsidRDefault="00A63295" w:rsidP="006C27A2">
            <w:pPr>
              <w:jc w:val="both"/>
              <w:rPr>
                <w:rFonts w:ascii="Century Gothic" w:hAnsi="Century Gothic"/>
              </w:rPr>
            </w:pPr>
            <w:r w:rsidRPr="006B014A">
              <w:rPr>
                <w:rFonts w:ascii="Century Gothic" w:hAnsi="Century Gothic"/>
                <w:b/>
                <w:bCs/>
              </w:rPr>
              <w:t>Límites</w:t>
            </w:r>
            <w:r w:rsidRPr="006B014A">
              <w:rPr>
                <w:rFonts w:ascii="Century Gothic" w:hAnsi="Century Gothic"/>
              </w:rPr>
              <w:t xml:space="preserve"> y </w:t>
            </w:r>
            <w:r w:rsidRPr="006B014A">
              <w:rPr>
                <w:rFonts w:ascii="Century Gothic" w:hAnsi="Century Gothic"/>
                <w:b/>
                <w:bCs/>
              </w:rPr>
              <w:t>jerarquías</w:t>
            </w:r>
            <w:r w:rsidRPr="006B014A">
              <w:rPr>
                <w:rFonts w:ascii="Century Gothic" w:hAnsi="Century Gothic"/>
              </w:rPr>
              <w:t xml:space="preserve"> familiares. Busca reestructurar la familia.</w:t>
            </w:r>
          </w:p>
        </w:tc>
      </w:tr>
      <w:tr w:rsidR="00A63295" w:rsidRPr="006B014A" w:rsidTr="00A63295">
        <w:tc>
          <w:tcPr>
            <w:tcW w:w="0" w:type="auto"/>
            <w:hideMark/>
          </w:tcPr>
          <w:p w:rsidR="00A63295" w:rsidRPr="006B014A" w:rsidRDefault="00A63295" w:rsidP="006C27A2">
            <w:pPr>
              <w:jc w:val="both"/>
              <w:rPr>
                <w:rFonts w:ascii="Century Gothic" w:hAnsi="Century Gothic"/>
              </w:rPr>
            </w:pPr>
            <w:r w:rsidRPr="006B014A">
              <w:rPr>
                <w:rFonts w:ascii="Century Gothic" w:hAnsi="Century Gothic"/>
                <w:b/>
                <w:bCs/>
              </w:rPr>
              <w:t>Objetivo del cambio</w:t>
            </w:r>
          </w:p>
        </w:tc>
        <w:tc>
          <w:tcPr>
            <w:tcW w:w="0" w:type="auto"/>
            <w:hideMark/>
          </w:tcPr>
          <w:p w:rsidR="00A63295" w:rsidRPr="006B014A" w:rsidRDefault="00A63295" w:rsidP="006C27A2">
            <w:pPr>
              <w:jc w:val="both"/>
              <w:rPr>
                <w:rFonts w:ascii="Century Gothic" w:hAnsi="Century Gothic"/>
              </w:rPr>
            </w:pPr>
            <w:r w:rsidRPr="006B014A">
              <w:rPr>
                <w:rFonts w:ascii="Century Gothic" w:hAnsi="Century Gothic"/>
                <w:b/>
                <w:bCs/>
              </w:rPr>
              <w:t>Cambiar el significado</w:t>
            </w:r>
            <w:r w:rsidRPr="006B014A">
              <w:rPr>
                <w:rFonts w:ascii="Century Gothic" w:hAnsi="Century Gothic"/>
              </w:rPr>
              <w:t xml:space="preserve"> del síntoma para que la familia pueda encontrar un nuevo equilibrio. El cambio de comportamiento es una consecuencia.</w:t>
            </w:r>
          </w:p>
        </w:tc>
        <w:tc>
          <w:tcPr>
            <w:tcW w:w="0" w:type="auto"/>
            <w:hideMark/>
          </w:tcPr>
          <w:p w:rsidR="00A63295" w:rsidRPr="006B014A" w:rsidRDefault="00A63295" w:rsidP="006C27A2">
            <w:pPr>
              <w:jc w:val="both"/>
              <w:rPr>
                <w:rFonts w:ascii="Century Gothic" w:hAnsi="Century Gothic"/>
              </w:rPr>
            </w:pPr>
            <w:r w:rsidRPr="006B014A">
              <w:rPr>
                <w:rFonts w:ascii="Century Gothic" w:hAnsi="Century Gothic"/>
                <w:b/>
                <w:bCs/>
              </w:rPr>
              <w:t>Resolver el problema</w:t>
            </w:r>
            <w:r w:rsidRPr="006B014A">
              <w:rPr>
                <w:rFonts w:ascii="Century Gothic" w:hAnsi="Century Gothic"/>
              </w:rPr>
              <w:t xml:space="preserve"> o síntoma específico a través de directivas y tareas. El cambio de significado es secundario.</w:t>
            </w:r>
          </w:p>
        </w:tc>
        <w:tc>
          <w:tcPr>
            <w:tcW w:w="0" w:type="auto"/>
            <w:hideMark/>
          </w:tcPr>
          <w:p w:rsidR="00A63295" w:rsidRPr="006B014A" w:rsidRDefault="00A63295" w:rsidP="006C27A2">
            <w:pPr>
              <w:jc w:val="both"/>
              <w:rPr>
                <w:rFonts w:ascii="Century Gothic" w:hAnsi="Century Gothic"/>
              </w:rPr>
            </w:pPr>
            <w:r w:rsidRPr="006B014A">
              <w:rPr>
                <w:rFonts w:ascii="Century Gothic" w:hAnsi="Century Gothic"/>
                <w:b/>
                <w:bCs/>
              </w:rPr>
              <w:t>Reorganizar la estructura</w:t>
            </w:r>
            <w:r w:rsidRPr="006B014A">
              <w:rPr>
                <w:rFonts w:ascii="Century Gothic" w:hAnsi="Century Gothic"/>
              </w:rPr>
              <w:t xml:space="preserve"> familiar para que los miembros funcionen de manera más saludable.</w:t>
            </w:r>
          </w:p>
        </w:tc>
      </w:tr>
      <w:tr w:rsidR="00A63295" w:rsidRPr="006B014A" w:rsidTr="00A63295">
        <w:tc>
          <w:tcPr>
            <w:tcW w:w="0" w:type="auto"/>
            <w:hideMark/>
          </w:tcPr>
          <w:p w:rsidR="00A63295" w:rsidRPr="006B014A" w:rsidRDefault="00A63295" w:rsidP="006C27A2">
            <w:pPr>
              <w:jc w:val="both"/>
              <w:rPr>
                <w:rFonts w:ascii="Century Gothic" w:hAnsi="Century Gothic"/>
              </w:rPr>
            </w:pPr>
            <w:r w:rsidRPr="006B014A">
              <w:rPr>
                <w:rFonts w:ascii="Century Gothic" w:hAnsi="Century Gothic"/>
                <w:b/>
                <w:bCs/>
              </w:rPr>
              <w:t>Técnicas principales</w:t>
            </w:r>
          </w:p>
        </w:tc>
        <w:tc>
          <w:tcPr>
            <w:tcW w:w="0" w:type="auto"/>
            <w:hideMark/>
          </w:tcPr>
          <w:p w:rsidR="00A63295" w:rsidRPr="006B014A" w:rsidRDefault="00A63295" w:rsidP="006C27A2">
            <w:pPr>
              <w:jc w:val="both"/>
              <w:rPr>
                <w:rFonts w:ascii="Century Gothic" w:hAnsi="Century Gothic"/>
              </w:rPr>
            </w:pPr>
            <w:r w:rsidRPr="006B014A">
              <w:rPr>
                <w:rFonts w:ascii="Century Gothic" w:hAnsi="Century Gothic"/>
              </w:rPr>
              <w:t xml:space="preserve">Interrogatorio circular, </w:t>
            </w:r>
            <w:r w:rsidRPr="006B014A">
              <w:rPr>
                <w:rFonts w:ascii="Century Gothic" w:hAnsi="Century Gothic"/>
              </w:rPr>
              <w:lastRenderedPageBreak/>
              <w:t>connotación positiva, prescripciones paradójicas.</w:t>
            </w:r>
          </w:p>
        </w:tc>
        <w:tc>
          <w:tcPr>
            <w:tcW w:w="0" w:type="auto"/>
            <w:hideMark/>
          </w:tcPr>
          <w:p w:rsidR="00A63295" w:rsidRPr="006B014A" w:rsidRDefault="00A63295" w:rsidP="006C27A2">
            <w:pPr>
              <w:jc w:val="both"/>
              <w:rPr>
                <w:rFonts w:ascii="Century Gothic" w:hAnsi="Century Gothic"/>
              </w:rPr>
            </w:pPr>
            <w:r w:rsidRPr="006B014A">
              <w:rPr>
                <w:rFonts w:ascii="Century Gothic" w:hAnsi="Century Gothic"/>
              </w:rPr>
              <w:lastRenderedPageBreak/>
              <w:t xml:space="preserve">Directivas, prescripciones </w:t>
            </w:r>
            <w:r w:rsidRPr="006B014A">
              <w:rPr>
                <w:rFonts w:ascii="Century Gothic" w:hAnsi="Century Gothic"/>
              </w:rPr>
              <w:lastRenderedPageBreak/>
              <w:t>paradójicas, "Ordalías" (tareas que requieren esfuerzo y compromiso).</w:t>
            </w:r>
          </w:p>
        </w:tc>
        <w:tc>
          <w:tcPr>
            <w:tcW w:w="0" w:type="auto"/>
            <w:hideMark/>
          </w:tcPr>
          <w:p w:rsidR="00A63295" w:rsidRPr="006B014A" w:rsidRDefault="00A63295" w:rsidP="006C27A2">
            <w:pPr>
              <w:jc w:val="both"/>
              <w:rPr>
                <w:rFonts w:ascii="Century Gothic" w:hAnsi="Century Gothic"/>
              </w:rPr>
            </w:pPr>
            <w:r w:rsidRPr="006B014A">
              <w:rPr>
                <w:rFonts w:ascii="Century Gothic" w:hAnsi="Century Gothic"/>
              </w:rPr>
              <w:lastRenderedPageBreak/>
              <w:t xml:space="preserve">Unirse (joining), reencuadre, </w:t>
            </w:r>
            <w:r w:rsidRPr="006B014A">
              <w:rPr>
                <w:rFonts w:ascii="Century Gothic" w:hAnsi="Century Gothic"/>
              </w:rPr>
              <w:lastRenderedPageBreak/>
              <w:t>redefinición, intensificación, desequilibramiento.</w:t>
            </w:r>
          </w:p>
        </w:tc>
      </w:tr>
    </w:tbl>
    <w:p w:rsidR="00A63295" w:rsidRPr="006B014A" w:rsidRDefault="00CD30FB" w:rsidP="006B014A">
      <w:pPr>
        <w:spacing w:after="0" w:line="360" w:lineRule="auto"/>
        <w:jc w:val="both"/>
        <w:rPr>
          <w:rFonts w:ascii="Century Gothic" w:hAnsi="Century Gothic"/>
        </w:rPr>
      </w:pPr>
      <w:r w:rsidRPr="006B014A">
        <w:rPr>
          <w:rFonts w:ascii="Century Gothic" w:hAnsi="Century Gothic"/>
        </w:rPr>
        <w:lastRenderedPageBreak/>
        <w:tab/>
      </w:r>
      <w:r w:rsidRPr="006B014A">
        <w:rPr>
          <w:rFonts w:ascii="Century Gothic" w:hAnsi="Century Gothic"/>
        </w:rPr>
        <w:tab/>
      </w:r>
      <w:r w:rsidRPr="006B014A">
        <w:rPr>
          <w:rFonts w:ascii="Century Gothic" w:hAnsi="Century Gothic"/>
        </w:rPr>
        <w:tab/>
        <w:t>Elaboración propia.</w:t>
      </w:r>
    </w:p>
    <w:p w:rsidR="00CD30FB" w:rsidRPr="006C27A2" w:rsidRDefault="00A63295" w:rsidP="006B014A">
      <w:pPr>
        <w:spacing w:after="0" w:line="360" w:lineRule="auto"/>
        <w:jc w:val="both"/>
        <w:rPr>
          <w:rFonts w:ascii="Century Gothic" w:hAnsi="Century Gothic"/>
        </w:rPr>
      </w:pPr>
      <w:r w:rsidRPr="006C27A2">
        <w:rPr>
          <w:rFonts w:ascii="Century Gothic" w:hAnsi="Century Gothic"/>
        </w:rPr>
        <w:t xml:space="preserve">En resumen, mientras que la Escuela </w:t>
      </w:r>
      <w:r w:rsidRPr="006C27A2">
        <w:rPr>
          <w:rFonts w:ascii="Century Gothic" w:hAnsi="Century Gothic"/>
          <w:bCs/>
        </w:rPr>
        <w:t>Estratégica</w:t>
      </w:r>
      <w:r w:rsidRPr="006C27A2">
        <w:rPr>
          <w:rFonts w:ascii="Century Gothic" w:hAnsi="Century Gothic"/>
        </w:rPr>
        <w:t xml:space="preserve"> y la </w:t>
      </w:r>
      <w:r w:rsidRPr="006C27A2">
        <w:rPr>
          <w:rFonts w:ascii="Century Gothic" w:hAnsi="Century Gothic"/>
          <w:bCs/>
        </w:rPr>
        <w:t>Estructural</w:t>
      </w:r>
      <w:r w:rsidRPr="006C27A2">
        <w:rPr>
          <w:rFonts w:ascii="Century Gothic" w:hAnsi="Century Gothic"/>
        </w:rPr>
        <w:t xml:space="preserve"> se centran en la </w:t>
      </w:r>
      <w:r w:rsidRPr="006C27A2">
        <w:rPr>
          <w:rFonts w:ascii="Century Gothic" w:hAnsi="Century Gothic"/>
          <w:bCs/>
        </w:rPr>
        <w:t>acción</w:t>
      </w:r>
      <w:r w:rsidRPr="006C27A2">
        <w:rPr>
          <w:rFonts w:ascii="Century Gothic" w:hAnsi="Century Gothic"/>
        </w:rPr>
        <w:t xml:space="preserve"> (cómo cambiar la conducta o la estructura), la Escuela de Milán se enfoca en la </w:t>
      </w:r>
      <w:r w:rsidRPr="006C27A2">
        <w:rPr>
          <w:rFonts w:ascii="Century Gothic" w:hAnsi="Century Gothic"/>
          <w:bCs/>
        </w:rPr>
        <w:t>cognición</w:t>
      </w:r>
      <w:r w:rsidRPr="006C27A2">
        <w:rPr>
          <w:rFonts w:ascii="Century Gothic" w:hAnsi="Century Gothic"/>
        </w:rPr>
        <w:t xml:space="preserve"> y el </w:t>
      </w:r>
      <w:r w:rsidRPr="006C27A2">
        <w:rPr>
          <w:rFonts w:ascii="Century Gothic" w:hAnsi="Century Gothic"/>
          <w:bCs/>
        </w:rPr>
        <w:t>lenguaje</w:t>
      </w:r>
      <w:r w:rsidRPr="006C27A2">
        <w:rPr>
          <w:rFonts w:ascii="Century Gothic" w:hAnsi="Century Gothic"/>
        </w:rPr>
        <w:t xml:space="preserve"> (cómo cambiar la forma en que la familia se ve a sí misma y al problema). Su </w:t>
      </w:r>
      <w:r w:rsidRPr="006C27A2">
        <w:rPr>
          <w:rFonts w:ascii="Century Gothic" w:hAnsi="Century Gothic"/>
          <w:bCs/>
        </w:rPr>
        <w:t>visión sistémica profunda</w:t>
      </w:r>
      <w:r w:rsidRPr="006C27A2">
        <w:rPr>
          <w:rFonts w:ascii="Century Gothic" w:hAnsi="Century Gothic"/>
        </w:rPr>
        <w:t xml:space="preserve"> y el uso de un equipo de terapia la hacen única, aunque a veces puede ser percibida como menos "práctica" para el terapeuta novato que busca soluciones rápidas, a diferencia de las directivas más claras de otras escuelas.</w:t>
      </w:r>
    </w:p>
    <w:p w:rsidR="00CD30FB" w:rsidRPr="006B014A" w:rsidRDefault="00CD30FB" w:rsidP="006B014A">
      <w:pPr>
        <w:spacing w:after="0" w:line="360" w:lineRule="auto"/>
        <w:jc w:val="both"/>
        <w:rPr>
          <w:rFonts w:ascii="Century Gothic" w:hAnsi="Century Gothic"/>
        </w:rPr>
      </w:pPr>
      <w:r w:rsidRPr="006B014A">
        <w:rPr>
          <w:rFonts w:ascii="Century Gothic" w:hAnsi="Century Gothic"/>
          <w:b/>
          <w:bCs/>
        </w:rPr>
        <w:t>La Caja de Herramientas del Trabajador Social: Un Enfoque Sistémico</w:t>
      </w:r>
    </w:p>
    <w:p w:rsidR="00CD30FB" w:rsidRPr="006B014A" w:rsidRDefault="00CD30FB" w:rsidP="006B014A">
      <w:pPr>
        <w:spacing w:after="0" w:line="360" w:lineRule="auto"/>
        <w:jc w:val="both"/>
        <w:rPr>
          <w:rFonts w:ascii="Century Gothic" w:hAnsi="Century Gothic"/>
        </w:rPr>
      </w:pPr>
      <w:r w:rsidRPr="006B014A">
        <w:rPr>
          <w:rFonts w:ascii="Century Gothic" w:hAnsi="Century Gothic"/>
        </w:rPr>
        <w:t xml:space="preserve">Como trabajador social, tu misión es ayudar a las personas a superar desafíos. A menudo, el "problema" no está solo en el individuo, sino en el </w:t>
      </w:r>
      <w:r w:rsidRPr="006B014A">
        <w:rPr>
          <w:rFonts w:ascii="Century Gothic" w:hAnsi="Century Gothic"/>
          <w:b/>
          <w:bCs/>
        </w:rPr>
        <w:t>sistema familiar</w:t>
      </w:r>
      <w:r w:rsidRPr="006B014A">
        <w:rPr>
          <w:rFonts w:ascii="Century Gothic" w:hAnsi="Century Gothic"/>
        </w:rPr>
        <w:t xml:space="preserve"> del que forma parte. Por eso, adoptar una perspectiva de terapia familiar puede transformar tu práctica, permitiéndote ver las dinámicas que mantienen los conflictos y facilitando un cambio más profundo.</w:t>
      </w:r>
    </w:p>
    <w:p w:rsidR="00CD30FB" w:rsidRPr="006B014A" w:rsidRDefault="00CD30FB" w:rsidP="006B014A">
      <w:pPr>
        <w:spacing w:after="0" w:line="360" w:lineRule="auto"/>
        <w:jc w:val="both"/>
        <w:rPr>
          <w:rFonts w:ascii="Century Gothic" w:hAnsi="Century Gothic"/>
          <w:b/>
          <w:bCs/>
        </w:rPr>
      </w:pPr>
      <w:r w:rsidRPr="006B014A">
        <w:rPr>
          <w:rFonts w:ascii="Century Gothic" w:hAnsi="Century Gothic"/>
          <w:b/>
          <w:bCs/>
        </w:rPr>
        <w:t>Principios Clave de la Escuela de Milán Aplicados al Trabajo Social</w:t>
      </w:r>
    </w:p>
    <w:p w:rsidR="00CD30FB" w:rsidRPr="006B014A" w:rsidRDefault="00CD30FB" w:rsidP="006B014A">
      <w:pPr>
        <w:spacing w:after="0" w:line="360" w:lineRule="auto"/>
        <w:jc w:val="both"/>
        <w:rPr>
          <w:rFonts w:ascii="Century Gothic" w:hAnsi="Century Gothic"/>
        </w:rPr>
      </w:pPr>
      <w:r w:rsidRPr="006B014A">
        <w:rPr>
          <w:rFonts w:ascii="Century Gothic" w:hAnsi="Century Gothic"/>
        </w:rPr>
        <w:t xml:space="preserve">La Escuela de Milán nos ofrece un marco de trabajo que no busca culpables, sino que se centra en entender las </w:t>
      </w:r>
      <w:r w:rsidRPr="006B014A">
        <w:rPr>
          <w:rFonts w:ascii="Century Gothic" w:hAnsi="Century Gothic"/>
          <w:b/>
          <w:bCs/>
        </w:rPr>
        <w:t>interacciones</w:t>
      </w:r>
      <w:r w:rsidRPr="006B014A">
        <w:rPr>
          <w:rFonts w:ascii="Century Gothic" w:hAnsi="Century Gothic"/>
        </w:rPr>
        <w:t xml:space="preserve"> y el </w:t>
      </w:r>
      <w:r w:rsidRPr="006B014A">
        <w:rPr>
          <w:rFonts w:ascii="Century Gothic" w:hAnsi="Century Gothic"/>
          <w:b/>
          <w:bCs/>
        </w:rPr>
        <w:t>equilibrio</w:t>
      </w:r>
      <w:r w:rsidRPr="006B014A">
        <w:rPr>
          <w:rFonts w:ascii="Century Gothic" w:hAnsi="Century Gothic"/>
        </w:rPr>
        <w:t xml:space="preserve"> de la familia. Aquí te mostramos cómo puedes usar sus principios en tu día a día:</w:t>
      </w:r>
    </w:p>
    <w:p w:rsidR="00CD30FB" w:rsidRPr="006B014A" w:rsidRDefault="006B014A" w:rsidP="006B014A">
      <w:pPr>
        <w:numPr>
          <w:ilvl w:val="0"/>
          <w:numId w:val="2"/>
        </w:numPr>
        <w:spacing w:after="0" w:line="360" w:lineRule="auto"/>
        <w:ind w:left="0"/>
        <w:jc w:val="both"/>
        <w:rPr>
          <w:rFonts w:ascii="Century Gothic" w:hAnsi="Century Gothic"/>
        </w:rPr>
      </w:pPr>
      <w:r w:rsidRPr="006B014A">
        <w:rPr>
          <w:rFonts w:ascii="Century Gothic" w:hAnsi="Century Gothic"/>
          <w:b/>
          <w:bCs/>
        </w:rPr>
        <w:t>1. La Hipótesis como Brújula</w:t>
      </w:r>
      <w:r w:rsidR="00CD30FB" w:rsidRPr="006B014A">
        <w:rPr>
          <w:rFonts w:ascii="Century Gothic" w:hAnsi="Century Gothic"/>
        </w:rPr>
        <w:t>: Antes de actuar, formula una hipótesis. Por ejemplo, en lugar de asumir que un adolescente se porta mal por rebeldía, puedes hipotetizar que su comportamiento sirve para unir a sus padres, que no se hablan. Esta hipótesis es una herramienta para guiarte, no una verdad absoluta. Te permite diseñar intervenciones que aborden el problema en su raíz, es decir, en la dinámica familiar.</w:t>
      </w:r>
    </w:p>
    <w:p w:rsidR="00CD30FB" w:rsidRPr="006B014A" w:rsidRDefault="00CD30FB" w:rsidP="006B014A">
      <w:pPr>
        <w:numPr>
          <w:ilvl w:val="0"/>
          <w:numId w:val="2"/>
        </w:numPr>
        <w:spacing w:after="0" w:line="360" w:lineRule="auto"/>
        <w:ind w:left="0"/>
        <w:jc w:val="both"/>
        <w:rPr>
          <w:rFonts w:ascii="Century Gothic" w:hAnsi="Century Gothic"/>
        </w:rPr>
      </w:pPr>
      <w:r w:rsidRPr="006B014A">
        <w:rPr>
          <w:rFonts w:ascii="Century Gothic" w:hAnsi="Century Gothic"/>
          <w:b/>
          <w:bCs/>
        </w:rPr>
        <w:t>2. Preguntas Cir</w:t>
      </w:r>
      <w:r w:rsidR="006B014A" w:rsidRPr="006B014A">
        <w:rPr>
          <w:rFonts w:ascii="Century Gothic" w:hAnsi="Century Gothic"/>
          <w:b/>
          <w:bCs/>
        </w:rPr>
        <w:t>culares para Revelar Conexiones</w:t>
      </w:r>
      <w:r w:rsidRPr="006B014A">
        <w:rPr>
          <w:rFonts w:ascii="Century Gothic" w:hAnsi="Century Gothic"/>
        </w:rPr>
        <w:t>: En lugar de hacer preguntas directas que busquen una causa lineal ("¿Por qué te peleas con tu hermano?"), usa preguntas circulares que revelen las relaciones.</w:t>
      </w:r>
    </w:p>
    <w:p w:rsidR="00CD30FB" w:rsidRPr="006B014A" w:rsidRDefault="00CD30FB" w:rsidP="006B014A">
      <w:pPr>
        <w:numPr>
          <w:ilvl w:val="1"/>
          <w:numId w:val="2"/>
        </w:numPr>
        <w:spacing w:after="0" w:line="360" w:lineRule="auto"/>
        <w:ind w:left="0"/>
        <w:jc w:val="both"/>
        <w:rPr>
          <w:rFonts w:ascii="Century Gothic" w:hAnsi="Century Gothic"/>
        </w:rPr>
      </w:pPr>
      <w:r w:rsidRPr="006B014A">
        <w:rPr>
          <w:rFonts w:ascii="Century Gothic" w:hAnsi="Century Gothic"/>
          <w:b/>
          <w:bCs/>
        </w:rPr>
        <w:lastRenderedPageBreak/>
        <w:t>Preguntas que miden la diferencia</w:t>
      </w:r>
      <w:r w:rsidRPr="006B014A">
        <w:rPr>
          <w:rFonts w:ascii="Century Gothic" w:hAnsi="Century Gothic"/>
        </w:rPr>
        <w:t>: "¿Qué hace tu mamá cuando ve que tú y tu hermano se pelean?" o "¿Quién en la familia se enoja más cuando la abuela está triste?".</w:t>
      </w:r>
    </w:p>
    <w:p w:rsidR="00CD30FB" w:rsidRPr="006B014A" w:rsidRDefault="00CD30FB" w:rsidP="006B014A">
      <w:pPr>
        <w:numPr>
          <w:ilvl w:val="1"/>
          <w:numId w:val="2"/>
        </w:numPr>
        <w:spacing w:after="0" w:line="360" w:lineRule="auto"/>
        <w:ind w:left="0"/>
        <w:jc w:val="both"/>
        <w:rPr>
          <w:rFonts w:ascii="Century Gothic" w:hAnsi="Century Gothic"/>
        </w:rPr>
      </w:pPr>
      <w:r w:rsidRPr="006B014A">
        <w:rPr>
          <w:rFonts w:ascii="Century Gothic" w:hAnsi="Century Gothic"/>
          <w:b/>
          <w:bCs/>
        </w:rPr>
        <w:t>Preguntas que exploran la percepción</w:t>
      </w:r>
      <w:r w:rsidRPr="006B014A">
        <w:rPr>
          <w:rFonts w:ascii="Century Gothic" w:hAnsi="Century Gothic"/>
        </w:rPr>
        <w:t>: "Cuando tu papá está estresado, ¿quién lo nota primero en la casa?"</w:t>
      </w:r>
    </w:p>
    <w:p w:rsidR="00CD30FB" w:rsidRPr="006B014A" w:rsidRDefault="00CD30FB" w:rsidP="006B014A">
      <w:pPr>
        <w:spacing w:after="0" w:line="360" w:lineRule="auto"/>
        <w:jc w:val="both"/>
        <w:rPr>
          <w:rFonts w:ascii="Century Gothic" w:hAnsi="Century Gothic"/>
        </w:rPr>
      </w:pPr>
      <w:r w:rsidRPr="006B014A">
        <w:rPr>
          <w:rFonts w:ascii="Century Gothic" w:hAnsi="Century Gothic"/>
        </w:rPr>
        <w:t>Estas preguntas rompen la visión de túnel y ayudan a la familia a ver cómo sus acciones y reacciones están interconectadas.</w:t>
      </w:r>
    </w:p>
    <w:p w:rsidR="00CD30FB" w:rsidRPr="006B014A" w:rsidRDefault="00CD30FB" w:rsidP="006B014A">
      <w:pPr>
        <w:numPr>
          <w:ilvl w:val="0"/>
          <w:numId w:val="3"/>
        </w:numPr>
        <w:spacing w:after="0" w:line="360" w:lineRule="auto"/>
        <w:ind w:left="0"/>
        <w:jc w:val="both"/>
        <w:rPr>
          <w:rFonts w:ascii="Century Gothic" w:hAnsi="Century Gothic"/>
        </w:rPr>
      </w:pPr>
      <w:r w:rsidRPr="006B014A">
        <w:rPr>
          <w:rFonts w:ascii="Century Gothic" w:hAnsi="Century Gothic"/>
          <w:b/>
          <w:bCs/>
        </w:rPr>
        <w:t xml:space="preserve">3. La Neutralidad como Espejo </w:t>
      </w:r>
      <w:r w:rsidRPr="006B014A">
        <w:rPr>
          <w:rFonts w:ascii="Century Gothic" w:hAnsi="Century Gothic" w:cs="Century Gothic"/>
          <w:b/>
          <w:bCs/>
        </w:rPr>
        <w:t>🪞</w:t>
      </w:r>
      <w:r w:rsidRPr="006B014A">
        <w:rPr>
          <w:rFonts w:ascii="Century Gothic" w:hAnsi="Century Gothic"/>
        </w:rPr>
        <w:t xml:space="preserve">: Como trabajador social, tu rol es ser un </w:t>
      </w:r>
      <w:r w:rsidRPr="006B014A">
        <w:rPr>
          <w:rFonts w:ascii="Century Gothic" w:hAnsi="Century Gothic"/>
          <w:b/>
          <w:bCs/>
        </w:rPr>
        <w:t>observador neutral</w:t>
      </w:r>
      <w:r w:rsidRPr="006B014A">
        <w:rPr>
          <w:rFonts w:ascii="Century Gothic" w:hAnsi="Century Gothic"/>
        </w:rPr>
        <w:t>. Evita tomar partido por un miembro o un subsistema (por ejemplo, los hijos contra los padres). Al mantener la neutralidad, generas confianza y permites que todos los miembros se sientan seguros para expresarse. Esto te da la credibilidad para intervenir sin ser visto como un aliado o un enemigo.</w:t>
      </w:r>
    </w:p>
    <w:p w:rsidR="00CD30FB" w:rsidRPr="006B014A" w:rsidRDefault="00CD30FB" w:rsidP="006B014A">
      <w:pPr>
        <w:numPr>
          <w:ilvl w:val="0"/>
          <w:numId w:val="3"/>
        </w:numPr>
        <w:spacing w:after="0" w:line="360" w:lineRule="auto"/>
        <w:ind w:left="0"/>
        <w:jc w:val="both"/>
        <w:rPr>
          <w:rFonts w:ascii="Century Gothic" w:hAnsi="Century Gothic"/>
        </w:rPr>
      </w:pPr>
      <w:r w:rsidRPr="006B014A">
        <w:rPr>
          <w:rFonts w:ascii="Century Gothic" w:hAnsi="Century Gothic"/>
          <w:b/>
          <w:bCs/>
        </w:rPr>
        <w:t xml:space="preserve">4. La Connotación Positiva para Reencuadrar el </w:t>
      </w:r>
      <w:r w:rsidR="006C27A2" w:rsidRPr="006B014A">
        <w:rPr>
          <w:rFonts w:ascii="Century Gothic" w:hAnsi="Century Gothic"/>
          <w:b/>
          <w:bCs/>
        </w:rPr>
        <w:t>Problema:</w:t>
      </w:r>
      <w:r w:rsidRPr="006B014A">
        <w:rPr>
          <w:rFonts w:ascii="Century Gothic" w:hAnsi="Century Gothic"/>
        </w:rPr>
        <w:t xml:space="preserve"> Esta técnica es especialmente poderosa en el trabajo social. Consiste en atribuir una intención positiva a un comportamiento que parece negativo. Por ejemplo, la "sobreprotección" de un padre puede ser reencuadrada como su forma de mostrar amor. O la "rebeldía" de un joven puede ser vista como su intento de afirmar su identidad. Esto reduce la resistencia de la familia y abre la puerta a nuevas formas de interacción.</w:t>
      </w:r>
    </w:p>
    <w:p w:rsidR="00CD30FB" w:rsidRPr="006B014A" w:rsidRDefault="00CD30FB" w:rsidP="006B014A">
      <w:pPr>
        <w:numPr>
          <w:ilvl w:val="0"/>
          <w:numId w:val="3"/>
        </w:numPr>
        <w:spacing w:after="0" w:line="360" w:lineRule="auto"/>
        <w:ind w:left="0"/>
        <w:jc w:val="both"/>
        <w:rPr>
          <w:rFonts w:ascii="Century Gothic" w:hAnsi="Century Gothic"/>
        </w:rPr>
      </w:pPr>
      <w:r w:rsidRPr="006B014A">
        <w:rPr>
          <w:rFonts w:ascii="Century Gothic" w:hAnsi="Century Gothic"/>
          <w:b/>
          <w:bCs/>
        </w:rPr>
        <w:t xml:space="preserve">5. Rituales </w:t>
      </w:r>
      <w:r w:rsidR="006B014A" w:rsidRPr="006B014A">
        <w:rPr>
          <w:rFonts w:ascii="Century Gothic" w:hAnsi="Century Gothic"/>
          <w:b/>
          <w:bCs/>
        </w:rPr>
        <w:t>Familiares para Romper Patrones.</w:t>
      </w:r>
      <w:r w:rsidRPr="006B014A">
        <w:rPr>
          <w:rFonts w:ascii="Century Gothic" w:hAnsi="Century Gothic"/>
        </w:rPr>
        <w:t xml:space="preserve"> Si la familia tiene patrones disfuncionales y rígidos, puedes sugerir rituales. Por ejemplo, si las peleas ocurren a la hora de la cena, podrías prescribir un "momento de paz", donde todos se comprometan a hablar de un tema positivo durante la comida. Estos rituales simbólicos interrumpen el ciclo del conflicto y crean una nueva narrativa para la familia.</w:t>
      </w:r>
    </w:p>
    <w:p w:rsidR="00CD30FB" w:rsidRPr="006B014A" w:rsidRDefault="00CD30FB" w:rsidP="006B014A">
      <w:pPr>
        <w:spacing w:after="0" w:line="360" w:lineRule="auto"/>
        <w:jc w:val="both"/>
        <w:rPr>
          <w:rFonts w:ascii="Century Gothic" w:hAnsi="Century Gothic"/>
        </w:rPr>
      </w:pPr>
      <w:r w:rsidRPr="006B014A">
        <w:rPr>
          <w:rFonts w:ascii="Century Gothic" w:hAnsi="Century Gothic"/>
          <w:b/>
          <w:bCs/>
        </w:rPr>
        <w:t>¿Por Qué este Enfoque es Útil en el Trabajo Social?</w:t>
      </w:r>
    </w:p>
    <w:p w:rsidR="00CD30FB" w:rsidRPr="006B014A" w:rsidRDefault="00CD30FB" w:rsidP="006B014A">
      <w:pPr>
        <w:spacing w:after="0" w:line="360" w:lineRule="auto"/>
        <w:jc w:val="both"/>
        <w:rPr>
          <w:rFonts w:ascii="Century Gothic" w:hAnsi="Century Gothic"/>
        </w:rPr>
      </w:pPr>
      <w:r w:rsidRPr="006B014A">
        <w:rPr>
          <w:rFonts w:ascii="Century Gothic" w:hAnsi="Century Gothic"/>
        </w:rPr>
        <w:t>El modelo de la Escuela de Milán te equipa con una perspectiva y unas herramientas que son clave para tu profesión:</w:t>
      </w:r>
    </w:p>
    <w:p w:rsidR="00CD30FB" w:rsidRPr="006B014A" w:rsidRDefault="00CD30FB" w:rsidP="006B014A">
      <w:pPr>
        <w:numPr>
          <w:ilvl w:val="0"/>
          <w:numId w:val="4"/>
        </w:numPr>
        <w:spacing w:after="0" w:line="360" w:lineRule="auto"/>
        <w:ind w:left="0"/>
        <w:jc w:val="both"/>
        <w:rPr>
          <w:rFonts w:ascii="Century Gothic" w:hAnsi="Century Gothic"/>
        </w:rPr>
      </w:pPr>
      <w:r w:rsidRPr="006B014A">
        <w:rPr>
          <w:rFonts w:ascii="Century Gothic" w:hAnsi="Century Gothic"/>
          <w:b/>
          <w:bCs/>
        </w:rPr>
        <w:t>Te permite evitar la culpa</w:t>
      </w:r>
      <w:r w:rsidRPr="006B014A">
        <w:rPr>
          <w:rFonts w:ascii="Century Gothic" w:hAnsi="Century Gothic"/>
        </w:rPr>
        <w:t>: No se trata de "quién tiene la culpa", sino de "cómo funciona el sistema". Esto reduce la resistencia y la defensividad de la familia.</w:t>
      </w:r>
    </w:p>
    <w:p w:rsidR="00CD30FB" w:rsidRPr="006B014A" w:rsidRDefault="00CD30FB" w:rsidP="006B014A">
      <w:pPr>
        <w:numPr>
          <w:ilvl w:val="0"/>
          <w:numId w:val="4"/>
        </w:numPr>
        <w:spacing w:after="0" w:line="360" w:lineRule="auto"/>
        <w:ind w:left="0"/>
        <w:jc w:val="both"/>
        <w:rPr>
          <w:rFonts w:ascii="Century Gothic" w:hAnsi="Century Gothic"/>
        </w:rPr>
      </w:pPr>
      <w:r w:rsidRPr="006B014A">
        <w:rPr>
          <w:rFonts w:ascii="Century Gothic" w:hAnsi="Century Gothic"/>
          <w:b/>
          <w:bCs/>
        </w:rPr>
        <w:t>Facilita una visión holística</w:t>
      </w:r>
      <w:r w:rsidRPr="006B014A">
        <w:rPr>
          <w:rFonts w:ascii="Century Gothic" w:hAnsi="Century Gothic"/>
        </w:rPr>
        <w:t>: Te ayuda a ver el panorama completo y a entender que los problemas de un individuo rara vez existen de forma aislada.</w:t>
      </w:r>
    </w:p>
    <w:p w:rsidR="00CD30FB" w:rsidRPr="006B014A" w:rsidRDefault="00CD30FB" w:rsidP="006B014A">
      <w:pPr>
        <w:numPr>
          <w:ilvl w:val="0"/>
          <w:numId w:val="4"/>
        </w:numPr>
        <w:spacing w:after="0" w:line="360" w:lineRule="auto"/>
        <w:ind w:left="0"/>
        <w:jc w:val="both"/>
        <w:rPr>
          <w:rFonts w:ascii="Century Gothic" w:hAnsi="Century Gothic"/>
        </w:rPr>
      </w:pPr>
      <w:r w:rsidRPr="006B014A">
        <w:rPr>
          <w:rFonts w:ascii="Century Gothic" w:hAnsi="Century Gothic"/>
          <w:b/>
          <w:bCs/>
        </w:rPr>
        <w:lastRenderedPageBreak/>
        <w:t>Promueve el empoderamiento</w:t>
      </w:r>
      <w:r w:rsidRPr="006B014A">
        <w:rPr>
          <w:rFonts w:ascii="Century Gothic" w:hAnsi="Century Gothic"/>
        </w:rPr>
        <w:t>: Al reencuadrar el problema y usar preguntas circulares, le das a la familia la capacidad de encontrar sus propias soluciones, reforzando sus fortalezas en lugar de sus debilidades.</w:t>
      </w:r>
    </w:p>
    <w:p w:rsidR="00CD30FB" w:rsidRPr="006B014A" w:rsidRDefault="00CD30FB" w:rsidP="000F4ED8">
      <w:pPr>
        <w:spacing w:after="0" w:line="360" w:lineRule="auto"/>
        <w:jc w:val="both"/>
        <w:rPr>
          <w:rFonts w:ascii="Century Gothic" w:hAnsi="Century Gothic"/>
        </w:rPr>
      </w:pPr>
      <w:r w:rsidRPr="006B014A">
        <w:rPr>
          <w:rFonts w:ascii="Century Gothic" w:hAnsi="Century Gothic"/>
        </w:rPr>
        <w:t>Al aplicar estos principios, no solo trabajas con una persona, sino que activas todo un sistema para el cambio.</w:t>
      </w:r>
    </w:p>
    <w:p w:rsidR="00CD30FB" w:rsidRPr="006B014A" w:rsidRDefault="00CD30FB" w:rsidP="006B014A">
      <w:pPr>
        <w:spacing w:after="0" w:line="360" w:lineRule="auto"/>
        <w:jc w:val="both"/>
        <w:rPr>
          <w:rFonts w:ascii="Century Gothic" w:hAnsi="Century Gothic"/>
          <w:b/>
          <w:bCs/>
        </w:rPr>
      </w:pPr>
      <w:r w:rsidRPr="006B014A">
        <w:rPr>
          <w:rFonts w:ascii="Century Gothic" w:hAnsi="Century Gothic"/>
          <w:b/>
          <w:bCs/>
        </w:rPr>
        <w:t xml:space="preserve"> La Caja de Herramientas del Trabajador Social: Un Enfoque Sistémico</w:t>
      </w:r>
    </w:p>
    <w:p w:rsidR="00CD30FB" w:rsidRPr="006B014A" w:rsidRDefault="00CD30FB" w:rsidP="006B014A">
      <w:pPr>
        <w:spacing w:after="0" w:line="360" w:lineRule="auto"/>
        <w:jc w:val="both"/>
        <w:rPr>
          <w:rFonts w:ascii="Century Gothic" w:hAnsi="Century Gothic"/>
        </w:rPr>
      </w:pPr>
      <w:r w:rsidRPr="006B014A">
        <w:rPr>
          <w:rFonts w:ascii="Century Gothic" w:hAnsi="Century Gothic"/>
        </w:rPr>
        <w:t xml:space="preserve">Como trabajador social, tu misión es ayudar a las personas a superar desafíos. A menudo, el "problema" no está solo en el individuo, sino en el </w:t>
      </w:r>
      <w:r w:rsidRPr="006B014A">
        <w:rPr>
          <w:rFonts w:ascii="Century Gothic" w:hAnsi="Century Gothic"/>
          <w:b/>
          <w:bCs/>
        </w:rPr>
        <w:t>sistema familiar</w:t>
      </w:r>
      <w:r w:rsidRPr="006B014A">
        <w:rPr>
          <w:rFonts w:ascii="Century Gothic" w:hAnsi="Century Gothic"/>
        </w:rPr>
        <w:t xml:space="preserve"> del que forma parte. Por eso, adoptar una perspectiva de terapia familiar puede transformar tu práctica, permitiéndote ver las dinámicas que mantienen los conflictos y facilitando un cambio más profundo.</w:t>
      </w:r>
    </w:p>
    <w:p w:rsidR="00CD30FB" w:rsidRPr="006B014A" w:rsidRDefault="00CD30FB" w:rsidP="006B014A">
      <w:pPr>
        <w:spacing w:after="0" w:line="360" w:lineRule="auto"/>
        <w:jc w:val="both"/>
        <w:rPr>
          <w:rFonts w:ascii="Century Gothic" w:hAnsi="Century Gothic"/>
          <w:b/>
          <w:bCs/>
        </w:rPr>
      </w:pPr>
      <w:r w:rsidRPr="006B014A">
        <w:rPr>
          <w:rFonts w:ascii="Century Gothic" w:hAnsi="Century Gothic" w:cs="Century Gothic"/>
          <w:b/>
          <w:bCs/>
        </w:rPr>
        <w:t>🧭</w:t>
      </w:r>
      <w:r w:rsidRPr="006B014A">
        <w:rPr>
          <w:rFonts w:ascii="Century Gothic" w:hAnsi="Century Gothic"/>
          <w:b/>
          <w:bCs/>
        </w:rPr>
        <w:t xml:space="preserve"> Principios Clave de la Escuela de Milán Aplicados al Trabajo Social</w:t>
      </w:r>
    </w:p>
    <w:p w:rsidR="00CD30FB" w:rsidRPr="006B014A" w:rsidRDefault="00CD30FB" w:rsidP="006B014A">
      <w:pPr>
        <w:spacing w:after="0" w:line="360" w:lineRule="auto"/>
        <w:jc w:val="both"/>
        <w:rPr>
          <w:rFonts w:ascii="Century Gothic" w:hAnsi="Century Gothic"/>
        </w:rPr>
      </w:pPr>
      <w:r w:rsidRPr="006B014A">
        <w:rPr>
          <w:rFonts w:ascii="Century Gothic" w:hAnsi="Century Gothic"/>
        </w:rPr>
        <w:t xml:space="preserve">La Escuela de Milán nos ofrece un marco de trabajo que no busca culpables, sino que se centra en entender las </w:t>
      </w:r>
      <w:r w:rsidRPr="006B014A">
        <w:rPr>
          <w:rFonts w:ascii="Century Gothic" w:hAnsi="Century Gothic"/>
          <w:b/>
          <w:bCs/>
        </w:rPr>
        <w:t>interacciones</w:t>
      </w:r>
      <w:r w:rsidRPr="006B014A">
        <w:rPr>
          <w:rFonts w:ascii="Century Gothic" w:hAnsi="Century Gothic"/>
        </w:rPr>
        <w:t xml:space="preserve"> y el </w:t>
      </w:r>
      <w:r w:rsidRPr="006B014A">
        <w:rPr>
          <w:rFonts w:ascii="Century Gothic" w:hAnsi="Century Gothic"/>
          <w:b/>
          <w:bCs/>
        </w:rPr>
        <w:t>equilibrio</w:t>
      </w:r>
      <w:r w:rsidRPr="006B014A">
        <w:rPr>
          <w:rFonts w:ascii="Century Gothic" w:hAnsi="Century Gothic"/>
        </w:rPr>
        <w:t xml:space="preserve"> de la familia. Aquí te mostramos cómo puedes usar sus principios en tu día a día:</w:t>
      </w:r>
    </w:p>
    <w:p w:rsidR="00CD30FB" w:rsidRPr="006B014A" w:rsidRDefault="006B014A" w:rsidP="006B014A">
      <w:pPr>
        <w:numPr>
          <w:ilvl w:val="0"/>
          <w:numId w:val="5"/>
        </w:numPr>
        <w:spacing w:after="0" w:line="360" w:lineRule="auto"/>
        <w:ind w:left="0"/>
        <w:jc w:val="both"/>
        <w:rPr>
          <w:rFonts w:ascii="Century Gothic" w:hAnsi="Century Gothic"/>
        </w:rPr>
      </w:pPr>
      <w:r w:rsidRPr="006B014A">
        <w:rPr>
          <w:rFonts w:ascii="Century Gothic" w:hAnsi="Century Gothic"/>
          <w:b/>
          <w:bCs/>
        </w:rPr>
        <w:t>1. La Hipótesis como Brújula</w:t>
      </w:r>
      <w:r w:rsidR="00CD30FB" w:rsidRPr="006B014A">
        <w:rPr>
          <w:rFonts w:ascii="Century Gothic" w:hAnsi="Century Gothic"/>
        </w:rPr>
        <w:t>: Antes de actuar, formula una hipótesis. Por ejemplo, en lugar de asumir que un adolescente se porta mal por rebeldía, puedes hipotetizar que su comportamiento sirve para unir a sus padres, que no se hablan. Esta hipótesis es una herramienta para guiarte, no una verdad absoluta. Te permite diseñar intervenciones que aborden el problema en su raíz, es decir, en la dinámica familiar.</w:t>
      </w:r>
    </w:p>
    <w:p w:rsidR="00CD30FB" w:rsidRPr="006B014A" w:rsidRDefault="00CD30FB" w:rsidP="006B014A">
      <w:pPr>
        <w:numPr>
          <w:ilvl w:val="0"/>
          <w:numId w:val="5"/>
        </w:numPr>
        <w:spacing w:after="0" w:line="360" w:lineRule="auto"/>
        <w:ind w:left="0"/>
        <w:jc w:val="both"/>
        <w:rPr>
          <w:rFonts w:ascii="Century Gothic" w:hAnsi="Century Gothic"/>
        </w:rPr>
      </w:pPr>
      <w:r w:rsidRPr="006B014A">
        <w:rPr>
          <w:rFonts w:ascii="Century Gothic" w:hAnsi="Century Gothic"/>
          <w:b/>
          <w:bCs/>
        </w:rPr>
        <w:t xml:space="preserve">2. Preguntas Circulares para Revelar Conexiones </w:t>
      </w:r>
      <w:r w:rsidRPr="006B014A">
        <w:rPr>
          <w:rFonts w:ascii="Century Gothic" w:hAnsi="Century Gothic"/>
        </w:rPr>
        <w:t>: En lugar de hacer preguntas directas que busquen una causa lineal ("¿Por qué te peleas con tu hermano?"), usa preguntas circulares que revelen las relaciones.</w:t>
      </w:r>
    </w:p>
    <w:p w:rsidR="00CD30FB" w:rsidRPr="006B014A" w:rsidRDefault="00CD30FB" w:rsidP="006B014A">
      <w:pPr>
        <w:numPr>
          <w:ilvl w:val="1"/>
          <w:numId w:val="5"/>
        </w:numPr>
        <w:spacing w:after="0" w:line="360" w:lineRule="auto"/>
        <w:ind w:left="0"/>
        <w:jc w:val="both"/>
        <w:rPr>
          <w:rFonts w:ascii="Century Gothic" w:hAnsi="Century Gothic"/>
        </w:rPr>
      </w:pPr>
      <w:r w:rsidRPr="006B014A">
        <w:rPr>
          <w:rFonts w:ascii="Century Gothic" w:hAnsi="Century Gothic"/>
          <w:b/>
          <w:bCs/>
        </w:rPr>
        <w:t>Preguntas que miden la diferencia</w:t>
      </w:r>
      <w:r w:rsidRPr="006B014A">
        <w:rPr>
          <w:rFonts w:ascii="Century Gothic" w:hAnsi="Century Gothic"/>
        </w:rPr>
        <w:t>: "¿Qué hace tu mamá cuando ve que tú y tu hermano se pelean?" o "¿Quién en la familia se enoja más cuando la abuela está triste?".</w:t>
      </w:r>
    </w:p>
    <w:p w:rsidR="00CD30FB" w:rsidRPr="006B014A" w:rsidRDefault="00CD30FB" w:rsidP="006B014A">
      <w:pPr>
        <w:numPr>
          <w:ilvl w:val="1"/>
          <w:numId w:val="5"/>
        </w:numPr>
        <w:spacing w:after="0" w:line="360" w:lineRule="auto"/>
        <w:ind w:left="0"/>
        <w:jc w:val="both"/>
        <w:rPr>
          <w:rFonts w:ascii="Century Gothic" w:hAnsi="Century Gothic"/>
        </w:rPr>
      </w:pPr>
      <w:r w:rsidRPr="006B014A">
        <w:rPr>
          <w:rFonts w:ascii="Century Gothic" w:hAnsi="Century Gothic"/>
          <w:b/>
          <w:bCs/>
        </w:rPr>
        <w:t>Preguntas que exploran la percepción</w:t>
      </w:r>
      <w:r w:rsidRPr="006B014A">
        <w:rPr>
          <w:rFonts w:ascii="Century Gothic" w:hAnsi="Century Gothic"/>
        </w:rPr>
        <w:t>: "Cuando tu papá está estresado, ¿quién lo nota primero en la casa?"</w:t>
      </w:r>
    </w:p>
    <w:p w:rsidR="00CD30FB" w:rsidRPr="006B014A" w:rsidRDefault="00CD30FB" w:rsidP="006B014A">
      <w:pPr>
        <w:spacing w:after="0" w:line="360" w:lineRule="auto"/>
        <w:jc w:val="both"/>
        <w:rPr>
          <w:rFonts w:ascii="Century Gothic" w:hAnsi="Century Gothic"/>
        </w:rPr>
      </w:pPr>
      <w:r w:rsidRPr="006B014A">
        <w:rPr>
          <w:rFonts w:ascii="Century Gothic" w:hAnsi="Century Gothic"/>
        </w:rPr>
        <w:t>Estas preguntas rompen la visión de túnel y ayudan a la familia a ver cómo sus acciones y reacciones están interconectadas.</w:t>
      </w:r>
    </w:p>
    <w:p w:rsidR="00CD30FB" w:rsidRPr="006B014A" w:rsidRDefault="00CD30FB" w:rsidP="006B014A">
      <w:pPr>
        <w:numPr>
          <w:ilvl w:val="0"/>
          <w:numId w:val="6"/>
        </w:numPr>
        <w:spacing w:after="0" w:line="360" w:lineRule="auto"/>
        <w:ind w:left="0"/>
        <w:jc w:val="both"/>
        <w:rPr>
          <w:rFonts w:ascii="Century Gothic" w:hAnsi="Century Gothic"/>
        </w:rPr>
      </w:pPr>
      <w:r w:rsidRPr="006B014A">
        <w:rPr>
          <w:rFonts w:ascii="Century Gothic" w:hAnsi="Century Gothic"/>
          <w:b/>
          <w:bCs/>
        </w:rPr>
        <w:lastRenderedPageBreak/>
        <w:t xml:space="preserve">3. La Neutralidad como Espejo </w:t>
      </w:r>
      <w:r w:rsidRPr="006B014A">
        <w:rPr>
          <w:rFonts w:ascii="Century Gothic" w:hAnsi="Century Gothic"/>
        </w:rPr>
        <w:t xml:space="preserve">: Como trabajador social, tu rol es ser un </w:t>
      </w:r>
      <w:r w:rsidRPr="006B014A">
        <w:rPr>
          <w:rFonts w:ascii="Century Gothic" w:hAnsi="Century Gothic"/>
          <w:b/>
          <w:bCs/>
        </w:rPr>
        <w:t>observador neutral</w:t>
      </w:r>
      <w:r w:rsidRPr="006B014A">
        <w:rPr>
          <w:rFonts w:ascii="Century Gothic" w:hAnsi="Century Gothic"/>
        </w:rPr>
        <w:t>. Evita tomar partido por un miembro o un subsistema (por ejemplo, los hijos contra los padres). Al mantener la neutralidad, generas confianza y permites que todos los miembros se sientan seguros para expresarse. Esto te da la credibilidad para intervenir sin ser visto como un aliado o un enemigo.</w:t>
      </w:r>
    </w:p>
    <w:p w:rsidR="00CD30FB" w:rsidRPr="006B014A" w:rsidRDefault="00CD30FB" w:rsidP="006B014A">
      <w:pPr>
        <w:numPr>
          <w:ilvl w:val="0"/>
          <w:numId w:val="6"/>
        </w:numPr>
        <w:spacing w:after="0" w:line="360" w:lineRule="auto"/>
        <w:ind w:left="0"/>
        <w:jc w:val="both"/>
        <w:rPr>
          <w:rFonts w:ascii="Century Gothic" w:hAnsi="Century Gothic"/>
        </w:rPr>
      </w:pPr>
      <w:r w:rsidRPr="006B014A">
        <w:rPr>
          <w:rFonts w:ascii="Century Gothic" w:hAnsi="Century Gothic"/>
          <w:b/>
          <w:bCs/>
        </w:rPr>
        <w:t>4. La Connotación Positi</w:t>
      </w:r>
      <w:r w:rsidR="00DD72B8">
        <w:rPr>
          <w:rFonts w:ascii="Century Gothic" w:hAnsi="Century Gothic"/>
          <w:b/>
          <w:bCs/>
        </w:rPr>
        <w:t>va para Reencuadrar el Problema</w:t>
      </w:r>
      <w:r w:rsidRPr="006B014A">
        <w:rPr>
          <w:rFonts w:ascii="Century Gothic" w:hAnsi="Century Gothic"/>
        </w:rPr>
        <w:t>: Esta técnica es especialmente poderosa en el trabajo social. Consiste en atribuir una intención positiva a un comportamiento que parece negativo. Por ejemplo, la "sobreprotección" de un padre puede ser reencuadrada como su forma de mostrar amor. O la "rebeldía" de un joven puede ser vista como su intento de afirmar su identidad. Esto reduce la resistencia de la familia y abre la puerta a nuevas formas de interacción.</w:t>
      </w:r>
    </w:p>
    <w:p w:rsidR="00CD30FB" w:rsidRDefault="00CD30FB" w:rsidP="006B014A">
      <w:pPr>
        <w:numPr>
          <w:ilvl w:val="0"/>
          <w:numId w:val="6"/>
        </w:numPr>
        <w:spacing w:after="0" w:line="360" w:lineRule="auto"/>
        <w:ind w:left="0"/>
        <w:jc w:val="both"/>
        <w:rPr>
          <w:rFonts w:ascii="Century Gothic" w:hAnsi="Century Gothic"/>
        </w:rPr>
      </w:pPr>
      <w:r w:rsidRPr="006B014A">
        <w:rPr>
          <w:rFonts w:ascii="Century Gothic" w:hAnsi="Century Gothic"/>
          <w:b/>
          <w:bCs/>
        </w:rPr>
        <w:t xml:space="preserve">5. Rituales </w:t>
      </w:r>
      <w:r w:rsidR="006B014A" w:rsidRPr="006B014A">
        <w:rPr>
          <w:rFonts w:ascii="Century Gothic" w:hAnsi="Century Gothic"/>
          <w:b/>
          <w:bCs/>
        </w:rPr>
        <w:t>Familiares para Romper Patrones.</w:t>
      </w:r>
      <w:r w:rsidRPr="006B014A">
        <w:rPr>
          <w:rFonts w:ascii="Century Gothic" w:hAnsi="Century Gothic"/>
        </w:rPr>
        <w:t xml:space="preserve"> Si la familia tiene patrones disfuncionales y rígidos, puedes sugerir rituales. Por ejemplo, si las peleas ocurren a la hora de la cena, podrías prescribir un "momento de paz", donde todos se comprometan a hablar de un tema positivo durante la comida. Estos rituales simbólicos interrumpen el ciclo del conflicto y crean una nueva narrativa para la familia.</w:t>
      </w:r>
    </w:p>
    <w:p w:rsidR="002F76D1" w:rsidRPr="006B014A" w:rsidRDefault="002F76D1" w:rsidP="00DD72B8">
      <w:pPr>
        <w:spacing w:after="0" w:line="360" w:lineRule="auto"/>
        <w:jc w:val="both"/>
        <w:rPr>
          <w:rFonts w:ascii="Century Gothic" w:hAnsi="Century Gothic"/>
        </w:rPr>
      </w:pPr>
    </w:p>
    <w:p w:rsidR="00CD30FB" w:rsidRPr="006B014A" w:rsidRDefault="00CD30FB" w:rsidP="006B014A">
      <w:pPr>
        <w:spacing w:after="0" w:line="360" w:lineRule="auto"/>
        <w:jc w:val="both"/>
        <w:rPr>
          <w:rFonts w:ascii="Century Gothic" w:hAnsi="Century Gothic"/>
        </w:rPr>
      </w:pPr>
    </w:p>
    <w:p w:rsidR="00CD30FB" w:rsidRPr="006B014A" w:rsidRDefault="00CD30FB" w:rsidP="006B014A">
      <w:pPr>
        <w:spacing w:after="0" w:line="360" w:lineRule="auto"/>
        <w:jc w:val="both"/>
        <w:rPr>
          <w:rFonts w:ascii="Century Gothic" w:hAnsi="Century Gothic"/>
          <w:b/>
          <w:bCs/>
        </w:rPr>
      </w:pPr>
      <w:r w:rsidRPr="006B014A">
        <w:rPr>
          <w:rFonts w:ascii="Century Gothic" w:hAnsi="Century Gothic"/>
          <w:b/>
          <w:bCs/>
        </w:rPr>
        <w:t xml:space="preserve"> ¿Por Qué este Enfoque es Útil en el Trabajo Social?</w:t>
      </w:r>
    </w:p>
    <w:p w:rsidR="00CD30FB" w:rsidRPr="006B014A" w:rsidRDefault="00CD30FB" w:rsidP="006B014A">
      <w:pPr>
        <w:spacing w:after="0" w:line="360" w:lineRule="auto"/>
        <w:jc w:val="both"/>
        <w:rPr>
          <w:rFonts w:ascii="Century Gothic" w:hAnsi="Century Gothic"/>
        </w:rPr>
      </w:pPr>
      <w:r w:rsidRPr="006B014A">
        <w:rPr>
          <w:rFonts w:ascii="Century Gothic" w:hAnsi="Century Gothic"/>
        </w:rPr>
        <w:t>El modelo de la Escuela de Milán te equipa con una perspectiva y unas herramientas que son clave para tu profesión:</w:t>
      </w:r>
    </w:p>
    <w:p w:rsidR="00CD30FB" w:rsidRPr="006B014A" w:rsidRDefault="00CD30FB" w:rsidP="006B014A">
      <w:pPr>
        <w:numPr>
          <w:ilvl w:val="0"/>
          <w:numId w:val="7"/>
        </w:numPr>
        <w:spacing w:after="0" w:line="360" w:lineRule="auto"/>
        <w:ind w:left="0"/>
        <w:jc w:val="both"/>
        <w:rPr>
          <w:rFonts w:ascii="Century Gothic" w:hAnsi="Century Gothic"/>
        </w:rPr>
      </w:pPr>
      <w:r w:rsidRPr="006B014A">
        <w:rPr>
          <w:rFonts w:ascii="Century Gothic" w:hAnsi="Century Gothic"/>
          <w:b/>
          <w:bCs/>
        </w:rPr>
        <w:t>Te permite evitar la culpa</w:t>
      </w:r>
      <w:r w:rsidRPr="006B014A">
        <w:rPr>
          <w:rFonts w:ascii="Century Gothic" w:hAnsi="Century Gothic"/>
        </w:rPr>
        <w:t>: No se trata de "quién tiene la culpa", sino de "cómo funciona el sistema". Esto reduce la resistencia y la defensividad de la familia.</w:t>
      </w:r>
    </w:p>
    <w:p w:rsidR="00CD30FB" w:rsidRPr="006B014A" w:rsidRDefault="00CD30FB" w:rsidP="006B014A">
      <w:pPr>
        <w:numPr>
          <w:ilvl w:val="0"/>
          <w:numId w:val="7"/>
        </w:numPr>
        <w:spacing w:after="0" w:line="360" w:lineRule="auto"/>
        <w:ind w:left="0"/>
        <w:jc w:val="both"/>
        <w:rPr>
          <w:rFonts w:ascii="Century Gothic" w:hAnsi="Century Gothic"/>
        </w:rPr>
      </w:pPr>
      <w:r w:rsidRPr="006B014A">
        <w:rPr>
          <w:rFonts w:ascii="Century Gothic" w:hAnsi="Century Gothic"/>
          <w:b/>
          <w:bCs/>
        </w:rPr>
        <w:t>Facilita una visión holística</w:t>
      </w:r>
      <w:r w:rsidRPr="006B014A">
        <w:rPr>
          <w:rFonts w:ascii="Century Gothic" w:hAnsi="Century Gothic"/>
        </w:rPr>
        <w:t>: Te ayuda a ver el panorama completo y a entender que los problemas de un individuo rara vez existen de forma aislada.</w:t>
      </w:r>
    </w:p>
    <w:p w:rsidR="00CD30FB" w:rsidRPr="006B014A" w:rsidRDefault="00CD30FB" w:rsidP="006B014A">
      <w:pPr>
        <w:numPr>
          <w:ilvl w:val="0"/>
          <w:numId w:val="7"/>
        </w:numPr>
        <w:spacing w:after="0" w:line="360" w:lineRule="auto"/>
        <w:ind w:left="0"/>
        <w:jc w:val="both"/>
        <w:rPr>
          <w:rFonts w:ascii="Century Gothic" w:hAnsi="Century Gothic"/>
        </w:rPr>
      </w:pPr>
      <w:r w:rsidRPr="006B014A">
        <w:rPr>
          <w:rFonts w:ascii="Century Gothic" w:hAnsi="Century Gothic"/>
          <w:b/>
          <w:bCs/>
        </w:rPr>
        <w:t>Promueve el empoderamiento</w:t>
      </w:r>
      <w:r w:rsidRPr="006B014A">
        <w:rPr>
          <w:rFonts w:ascii="Century Gothic" w:hAnsi="Century Gothic"/>
        </w:rPr>
        <w:t>: Al reencuadrar el problema y usar preguntas circulares, le das a la familia la capacidad de encontrar sus propias soluciones, reforzando sus fortalezas en lugar de sus debilidades.</w:t>
      </w:r>
    </w:p>
    <w:p w:rsidR="00CD30FB" w:rsidRPr="006B014A" w:rsidRDefault="00CD30FB" w:rsidP="006B014A">
      <w:pPr>
        <w:spacing w:after="0" w:line="360" w:lineRule="auto"/>
        <w:jc w:val="both"/>
        <w:rPr>
          <w:rFonts w:ascii="Century Gothic" w:hAnsi="Century Gothic"/>
        </w:rPr>
      </w:pPr>
      <w:r w:rsidRPr="006B014A">
        <w:rPr>
          <w:rFonts w:ascii="Century Gothic" w:hAnsi="Century Gothic"/>
        </w:rPr>
        <w:t>Al aplicar estos principios, no solo trabajas con una persona, sino que activas todo un sistema para el cambio.</w:t>
      </w:r>
    </w:p>
    <w:p w:rsidR="00CD30FB" w:rsidRPr="006B014A" w:rsidRDefault="00CD30FB" w:rsidP="006B014A">
      <w:pPr>
        <w:spacing w:after="0" w:line="360" w:lineRule="auto"/>
        <w:jc w:val="both"/>
        <w:rPr>
          <w:rFonts w:ascii="Century Gothic" w:hAnsi="Century Gothic"/>
        </w:rPr>
      </w:pPr>
    </w:p>
    <w:p w:rsidR="00DD72B8" w:rsidRPr="00DD72B8" w:rsidRDefault="00DD72B8" w:rsidP="00DD72B8">
      <w:pPr>
        <w:spacing w:after="0" w:line="360" w:lineRule="auto"/>
        <w:jc w:val="both"/>
        <w:rPr>
          <w:rFonts w:ascii="Century Gothic" w:hAnsi="Century Gothic"/>
          <w:b/>
          <w:bCs/>
        </w:rPr>
      </w:pPr>
      <w:r w:rsidRPr="00DD72B8">
        <w:rPr>
          <w:rFonts w:ascii="Century Gothic" w:hAnsi="Century Gothic"/>
          <w:b/>
          <w:bCs/>
        </w:rPr>
        <w:t>Conclusiones y Recomendaciones</w:t>
      </w:r>
    </w:p>
    <w:p w:rsidR="00DD72B8" w:rsidRPr="00DD72B8" w:rsidRDefault="00DD72B8" w:rsidP="00DD72B8">
      <w:pPr>
        <w:spacing w:after="0" w:line="360" w:lineRule="auto"/>
        <w:jc w:val="both"/>
        <w:rPr>
          <w:rFonts w:ascii="Century Gothic" w:hAnsi="Century Gothic"/>
        </w:rPr>
      </w:pPr>
      <w:r w:rsidRPr="00DD72B8">
        <w:rPr>
          <w:rFonts w:ascii="Century Gothic" w:hAnsi="Century Gothic"/>
        </w:rPr>
        <w:t xml:space="preserve">El enfoque de la Terapia Familiar, particularmente el modelo de la Escuela de Milán, va más allá de un simple método terapéutico; es un cambio de paradigma que te permite como profesional pasar de una perspectiva individual a una sistémica. El legado de esta escuela es innegable, ya que sus conceptos de </w:t>
      </w:r>
      <w:r w:rsidRPr="00DD72B8">
        <w:rPr>
          <w:rFonts w:ascii="Century Gothic" w:hAnsi="Century Gothic"/>
          <w:b/>
          <w:bCs/>
        </w:rPr>
        <w:t>circularidad</w:t>
      </w:r>
      <w:r w:rsidRPr="00DD72B8">
        <w:rPr>
          <w:rFonts w:ascii="Century Gothic" w:hAnsi="Century Gothic"/>
        </w:rPr>
        <w:t xml:space="preserve">, </w:t>
      </w:r>
      <w:r w:rsidRPr="00DD72B8">
        <w:rPr>
          <w:rFonts w:ascii="Century Gothic" w:hAnsi="Century Gothic"/>
          <w:b/>
          <w:bCs/>
        </w:rPr>
        <w:t>neutralidad</w:t>
      </w:r>
      <w:r w:rsidRPr="00DD72B8">
        <w:rPr>
          <w:rFonts w:ascii="Century Gothic" w:hAnsi="Century Gothic"/>
        </w:rPr>
        <w:t xml:space="preserve">, e </w:t>
      </w:r>
      <w:r w:rsidRPr="00DD72B8">
        <w:rPr>
          <w:rFonts w:ascii="Century Gothic" w:hAnsi="Century Gothic"/>
          <w:b/>
          <w:bCs/>
        </w:rPr>
        <w:t>hipotetización</w:t>
      </w:r>
      <w:r w:rsidRPr="00DD72B8">
        <w:rPr>
          <w:rFonts w:ascii="Century Gothic" w:hAnsi="Century Gothic"/>
        </w:rPr>
        <w:t xml:space="preserve"> son pilares de la práctica contemporánea. Al adoptar este enfoque, se fomenta un ambiente de no-culpabilidad, permitiendo que las familias se sientan valoradas y escuchadas, lo cual es fundamental para el éxito de la intervención. En resumen, el modelo de Milán se enfoca en cómo la familia percibe y construye su realidad, abriendo la puerta a que reescriban su historia y encuentren nuevas soluciones.</w:t>
      </w:r>
    </w:p>
    <w:p w:rsidR="00DD72B8" w:rsidRPr="00DD72B8" w:rsidRDefault="00DD72B8" w:rsidP="00DD72B8">
      <w:pPr>
        <w:spacing w:after="0" w:line="360" w:lineRule="auto"/>
        <w:jc w:val="both"/>
        <w:rPr>
          <w:rFonts w:ascii="Century Gothic" w:hAnsi="Century Gothic"/>
        </w:rPr>
      </w:pPr>
    </w:p>
    <w:p w:rsidR="00DD72B8" w:rsidRPr="00DD72B8" w:rsidRDefault="00DD72B8" w:rsidP="00DD72B8">
      <w:pPr>
        <w:spacing w:after="0" w:line="360" w:lineRule="auto"/>
        <w:jc w:val="both"/>
        <w:rPr>
          <w:rFonts w:ascii="Century Gothic" w:hAnsi="Century Gothic"/>
          <w:b/>
          <w:bCs/>
        </w:rPr>
      </w:pPr>
      <w:r w:rsidRPr="00DD72B8">
        <w:rPr>
          <w:rFonts w:ascii="Century Gothic" w:hAnsi="Century Gothic"/>
          <w:b/>
          <w:bCs/>
        </w:rPr>
        <w:t>Recomendaciones para la Práctica Profesional del Trabajador Social</w:t>
      </w:r>
    </w:p>
    <w:p w:rsidR="00DD72B8" w:rsidRPr="00DD72B8" w:rsidRDefault="00DD72B8" w:rsidP="00DD72B8">
      <w:pPr>
        <w:numPr>
          <w:ilvl w:val="0"/>
          <w:numId w:val="8"/>
        </w:numPr>
        <w:spacing w:after="0" w:line="360" w:lineRule="auto"/>
        <w:jc w:val="both"/>
        <w:rPr>
          <w:rFonts w:ascii="Century Gothic" w:hAnsi="Century Gothic"/>
        </w:rPr>
      </w:pPr>
      <w:r w:rsidRPr="00DD72B8">
        <w:rPr>
          <w:rFonts w:ascii="Century Gothic" w:hAnsi="Century Gothic"/>
          <w:b/>
          <w:bCs/>
        </w:rPr>
        <w:t>Evita el Enfoque Culpabilizador:</w:t>
      </w:r>
      <w:r w:rsidRPr="00DD72B8">
        <w:rPr>
          <w:rFonts w:ascii="Century Gothic" w:hAnsi="Century Gothic"/>
        </w:rPr>
        <w:t xml:space="preserve"> Recuerda que el problema no reside en un solo miembro, sino en cómo funciona el sistema familiar. Al eliminar la culpa, reduces la resistencia de la familia y creas un espacio seguro para el diálogo.</w:t>
      </w:r>
    </w:p>
    <w:p w:rsidR="00DD72B8" w:rsidRPr="00DD72B8" w:rsidRDefault="00DD72B8" w:rsidP="00DD72B8">
      <w:pPr>
        <w:numPr>
          <w:ilvl w:val="0"/>
          <w:numId w:val="8"/>
        </w:numPr>
        <w:spacing w:after="0" w:line="360" w:lineRule="auto"/>
        <w:jc w:val="both"/>
        <w:rPr>
          <w:rFonts w:ascii="Century Gothic" w:hAnsi="Century Gothic"/>
        </w:rPr>
      </w:pPr>
      <w:r w:rsidRPr="00DD72B8">
        <w:rPr>
          <w:rFonts w:ascii="Century Gothic" w:hAnsi="Century Gothic"/>
          <w:b/>
          <w:bCs/>
        </w:rPr>
        <w:t>Aplica Preguntas Circulares:</w:t>
      </w:r>
      <w:r w:rsidRPr="00DD72B8">
        <w:rPr>
          <w:rFonts w:ascii="Century Gothic" w:hAnsi="Century Gothic"/>
        </w:rPr>
        <w:t xml:space="preserve"> Utiliza preguntas que revelen las conexiones entre los miembros de la familia en lugar de buscar causas lineales. Esto fomenta la empatía y ayuda a la familia a visualizar sus patrones de interacción disfuncionales.</w:t>
      </w:r>
    </w:p>
    <w:p w:rsidR="00DD72B8" w:rsidRPr="00DD72B8" w:rsidRDefault="00DD72B8" w:rsidP="00DD72B8">
      <w:pPr>
        <w:numPr>
          <w:ilvl w:val="0"/>
          <w:numId w:val="8"/>
        </w:numPr>
        <w:spacing w:after="0" w:line="360" w:lineRule="auto"/>
        <w:jc w:val="both"/>
        <w:rPr>
          <w:rFonts w:ascii="Century Gothic" w:hAnsi="Century Gothic"/>
        </w:rPr>
      </w:pPr>
      <w:r w:rsidRPr="00DD72B8">
        <w:rPr>
          <w:rFonts w:ascii="Century Gothic" w:hAnsi="Century Gothic"/>
          <w:b/>
          <w:bCs/>
        </w:rPr>
        <w:t>Mantén la Neutralidad:</w:t>
      </w:r>
      <w:r w:rsidRPr="00DD72B8">
        <w:rPr>
          <w:rFonts w:ascii="Century Gothic" w:hAnsi="Century Gothic"/>
        </w:rPr>
        <w:t xml:space="preserve"> Tu rol es el de un </w:t>
      </w:r>
      <w:r w:rsidRPr="00DD72B8">
        <w:rPr>
          <w:rFonts w:ascii="Century Gothic" w:hAnsi="Century Gothic"/>
          <w:b/>
          <w:bCs/>
        </w:rPr>
        <w:t>observador imparcial</w:t>
      </w:r>
      <w:r w:rsidRPr="00DD72B8">
        <w:rPr>
          <w:rFonts w:ascii="Century Gothic" w:hAnsi="Century Gothic"/>
        </w:rPr>
        <w:t>. Evita aliarte con un miembro o un subsistema para mantener tu credibilidad y permitir que la familia explore sus propias soluciones.</w:t>
      </w:r>
    </w:p>
    <w:p w:rsidR="00DD72B8" w:rsidRPr="00DD72B8" w:rsidRDefault="00DD72B8" w:rsidP="00DD72B8">
      <w:pPr>
        <w:numPr>
          <w:ilvl w:val="0"/>
          <w:numId w:val="8"/>
        </w:numPr>
        <w:spacing w:after="0" w:line="360" w:lineRule="auto"/>
        <w:jc w:val="both"/>
        <w:rPr>
          <w:rFonts w:ascii="Century Gothic" w:hAnsi="Century Gothic"/>
        </w:rPr>
      </w:pPr>
      <w:r w:rsidRPr="00DD72B8">
        <w:rPr>
          <w:rFonts w:ascii="Century Gothic" w:hAnsi="Century Gothic"/>
          <w:b/>
          <w:bCs/>
        </w:rPr>
        <w:t>Reencuadra el Problema:</w:t>
      </w:r>
      <w:r w:rsidRPr="00DD72B8">
        <w:rPr>
          <w:rFonts w:ascii="Century Gothic" w:hAnsi="Century Gothic"/>
        </w:rPr>
        <w:t xml:space="preserve"> Usa la </w:t>
      </w:r>
      <w:r w:rsidRPr="00DD72B8">
        <w:rPr>
          <w:rFonts w:ascii="Century Gothic" w:hAnsi="Century Gothic"/>
          <w:b/>
          <w:bCs/>
        </w:rPr>
        <w:t>connotación positiva</w:t>
      </w:r>
      <w:r w:rsidRPr="00DD72B8">
        <w:rPr>
          <w:rFonts w:ascii="Century Gothic" w:hAnsi="Century Gothic"/>
        </w:rPr>
        <w:t xml:space="preserve"> para atribuir una intención favorable a comportamientos problemáticos. Por ejemplo, la sobreprotección puede ser vista como un intento de mostrar amor. Esta técnica reduce la resistencia y promueve nuevas interacciones.</w:t>
      </w:r>
    </w:p>
    <w:p w:rsidR="00DD72B8" w:rsidRPr="00DD72B8" w:rsidRDefault="00DD72B8" w:rsidP="00DD72B8">
      <w:pPr>
        <w:numPr>
          <w:ilvl w:val="0"/>
          <w:numId w:val="8"/>
        </w:numPr>
        <w:spacing w:after="0" w:line="360" w:lineRule="auto"/>
        <w:jc w:val="both"/>
        <w:rPr>
          <w:rFonts w:ascii="Century Gothic" w:hAnsi="Century Gothic"/>
        </w:rPr>
      </w:pPr>
      <w:r w:rsidRPr="00DD72B8">
        <w:rPr>
          <w:rFonts w:ascii="Century Gothic" w:hAnsi="Century Gothic"/>
          <w:b/>
          <w:bCs/>
        </w:rPr>
        <w:t>Promueve el Empoderamiento:</w:t>
      </w:r>
      <w:r w:rsidRPr="00DD72B8">
        <w:rPr>
          <w:rFonts w:ascii="Century Gothic" w:hAnsi="Century Gothic"/>
        </w:rPr>
        <w:t xml:space="preserve"> En lugar de dar soluciones, guía a la familia para que las encuentre por sí misma. Al reencuadrar los problemas y enfocarte en las fortalezas, les das las herramientas para un cambio sostenible.</w:t>
      </w:r>
    </w:p>
    <w:p w:rsidR="00DD72B8" w:rsidRPr="00DD72B8" w:rsidRDefault="00DD72B8" w:rsidP="00DD72B8">
      <w:pPr>
        <w:spacing w:after="0" w:line="360" w:lineRule="auto"/>
        <w:jc w:val="both"/>
        <w:rPr>
          <w:rFonts w:ascii="Century Gothic" w:hAnsi="Century Gothic"/>
        </w:rPr>
      </w:pPr>
    </w:p>
    <w:p w:rsidR="00DD72B8" w:rsidRPr="00DD72B8" w:rsidRDefault="00DD72B8" w:rsidP="00DD72B8">
      <w:pPr>
        <w:spacing w:after="0" w:line="360" w:lineRule="auto"/>
        <w:jc w:val="both"/>
        <w:rPr>
          <w:rFonts w:ascii="Century Gothic" w:hAnsi="Century Gothic"/>
          <w:b/>
          <w:bCs/>
        </w:rPr>
      </w:pPr>
      <w:r w:rsidRPr="00DD72B8">
        <w:rPr>
          <w:rFonts w:ascii="Century Gothic" w:hAnsi="Century Gothic"/>
          <w:b/>
          <w:bCs/>
        </w:rPr>
        <w:t>Referencias</w:t>
      </w:r>
    </w:p>
    <w:p w:rsidR="00DD72B8" w:rsidRPr="00DD72B8" w:rsidRDefault="00DD72B8" w:rsidP="00DD72B8">
      <w:pPr>
        <w:numPr>
          <w:ilvl w:val="0"/>
          <w:numId w:val="9"/>
        </w:numPr>
        <w:spacing w:after="0" w:line="360" w:lineRule="auto"/>
        <w:jc w:val="both"/>
        <w:rPr>
          <w:rFonts w:ascii="Century Gothic" w:hAnsi="Century Gothic"/>
        </w:rPr>
      </w:pPr>
      <w:r w:rsidRPr="00DD72B8">
        <w:rPr>
          <w:rFonts w:ascii="Century Gothic" w:hAnsi="Century Gothic"/>
        </w:rPr>
        <w:t xml:space="preserve">Lurua, L. (2025). </w:t>
      </w:r>
      <w:r w:rsidRPr="00DD72B8">
        <w:rPr>
          <w:rFonts w:ascii="Century Gothic" w:hAnsi="Century Gothic"/>
          <w:i/>
          <w:iCs/>
        </w:rPr>
        <w:t>El enfoque de la terapia familiar en el ejercicio profesional del trabajo social</w:t>
      </w:r>
      <w:r w:rsidRPr="00DD72B8">
        <w:rPr>
          <w:rFonts w:ascii="Century Gothic" w:hAnsi="Century Gothic"/>
        </w:rPr>
        <w:t>. Roma, Italia.</w:t>
      </w:r>
    </w:p>
    <w:p w:rsidR="00DD72B8" w:rsidRPr="00DD72B8" w:rsidRDefault="00DD72B8" w:rsidP="00DD72B8">
      <w:pPr>
        <w:numPr>
          <w:ilvl w:val="0"/>
          <w:numId w:val="9"/>
        </w:numPr>
        <w:spacing w:after="0" w:line="360" w:lineRule="auto"/>
        <w:jc w:val="both"/>
        <w:rPr>
          <w:rFonts w:ascii="Century Gothic" w:hAnsi="Century Gothic"/>
        </w:rPr>
      </w:pPr>
      <w:r w:rsidRPr="00DD72B8">
        <w:rPr>
          <w:rFonts w:ascii="Century Gothic" w:hAnsi="Century Gothic"/>
        </w:rPr>
        <w:t xml:space="preserve">Minuchin, S. (s.f.). </w:t>
      </w:r>
      <w:r w:rsidRPr="00DD72B8">
        <w:rPr>
          <w:rFonts w:ascii="Century Gothic" w:hAnsi="Century Gothic"/>
          <w:i/>
          <w:iCs/>
        </w:rPr>
        <w:t>Escuela Estructural</w:t>
      </w:r>
      <w:r w:rsidRPr="00DD72B8">
        <w:rPr>
          <w:rFonts w:ascii="Century Gothic" w:hAnsi="Century Gothic"/>
        </w:rPr>
        <w:t>.</w:t>
      </w:r>
    </w:p>
    <w:p w:rsidR="00DD72B8" w:rsidRPr="00DD72B8" w:rsidRDefault="00DD72B8" w:rsidP="00DD72B8">
      <w:pPr>
        <w:numPr>
          <w:ilvl w:val="0"/>
          <w:numId w:val="9"/>
        </w:numPr>
        <w:spacing w:after="0" w:line="360" w:lineRule="auto"/>
        <w:jc w:val="both"/>
        <w:rPr>
          <w:rFonts w:ascii="Century Gothic" w:hAnsi="Century Gothic"/>
        </w:rPr>
      </w:pPr>
      <w:r w:rsidRPr="00DD72B8">
        <w:rPr>
          <w:rFonts w:ascii="Century Gothic" w:hAnsi="Century Gothic"/>
        </w:rPr>
        <w:t xml:space="preserve">Haley, J. (s.f.). </w:t>
      </w:r>
      <w:r w:rsidRPr="00DD72B8">
        <w:rPr>
          <w:rFonts w:ascii="Century Gothic" w:hAnsi="Century Gothic"/>
          <w:i/>
          <w:iCs/>
        </w:rPr>
        <w:t>Escuela Estratégica</w:t>
      </w:r>
      <w:r w:rsidRPr="00DD72B8">
        <w:rPr>
          <w:rFonts w:ascii="Century Gothic" w:hAnsi="Century Gothic"/>
        </w:rPr>
        <w:t>.</w:t>
      </w:r>
    </w:p>
    <w:p w:rsidR="00DD72B8" w:rsidRPr="00DD72B8" w:rsidRDefault="00DD72B8" w:rsidP="00DD72B8">
      <w:pPr>
        <w:numPr>
          <w:ilvl w:val="0"/>
          <w:numId w:val="9"/>
        </w:numPr>
        <w:spacing w:after="0" w:line="360" w:lineRule="auto"/>
        <w:jc w:val="both"/>
        <w:rPr>
          <w:rFonts w:ascii="Century Gothic" w:hAnsi="Century Gothic"/>
        </w:rPr>
      </w:pPr>
      <w:r w:rsidRPr="00DD72B8">
        <w:rPr>
          <w:rFonts w:ascii="Century Gothic" w:hAnsi="Century Gothic"/>
        </w:rPr>
        <w:t xml:space="preserve">White, M. &amp; Epston, D. (s.f.). </w:t>
      </w:r>
      <w:r w:rsidRPr="00DD72B8">
        <w:rPr>
          <w:rFonts w:ascii="Century Gothic" w:hAnsi="Century Gothic"/>
          <w:i/>
          <w:iCs/>
        </w:rPr>
        <w:t>Enfoque Narrativo</w:t>
      </w:r>
      <w:r w:rsidRPr="00DD72B8">
        <w:rPr>
          <w:rFonts w:ascii="Century Gothic" w:hAnsi="Century Gothic"/>
        </w:rPr>
        <w:t>.</w:t>
      </w:r>
    </w:p>
    <w:p w:rsidR="00DD72B8" w:rsidRPr="00DD72B8" w:rsidRDefault="00DD72B8" w:rsidP="00DD72B8">
      <w:pPr>
        <w:numPr>
          <w:ilvl w:val="0"/>
          <w:numId w:val="9"/>
        </w:numPr>
        <w:spacing w:after="0" w:line="360" w:lineRule="auto"/>
        <w:jc w:val="both"/>
        <w:rPr>
          <w:rFonts w:ascii="Century Gothic" w:hAnsi="Century Gothic"/>
        </w:rPr>
      </w:pPr>
      <w:r w:rsidRPr="00DD72B8">
        <w:rPr>
          <w:rFonts w:ascii="Century Gothic" w:hAnsi="Century Gothic"/>
        </w:rPr>
        <w:t xml:space="preserve">Shazer, S. &amp; Berg, I. K. (s.f.). </w:t>
      </w:r>
      <w:r>
        <w:rPr>
          <w:rFonts w:ascii="Century Gothic" w:hAnsi="Century Gothic"/>
        </w:rPr>
        <w:t xml:space="preserve"> </w:t>
      </w:r>
      <w:r w:rsidRPr="00DD72B8">
        <w:rPr>
          <w:rFonts w:ascii="Century Gothic" w:hAnsi="Century Gothic"/>
          <w:i/>
          <w:iCs/>
        </w:rPr>
        <w:t>Enfoque Centrado en Soluciones</w:t>
      </w:r>
      <w:r w:rsidRPr="00DD72B8">
        <w:rPr>
          <w:rFonts w:ascii="Century Gothic" w:hAnsi="Century Gothic"/>
        </w:rPr>
        <w:t>.</w:t>
      </w:r>
    </w:p>
    <w:p w:rsidR="00A63295" w:rsidRPr="006B014A" w:rsidRDefault="00A63295" w:rsidP="006B014A">
      <w:pPr>
        <w:spacing w:after="0" w:line="360" w:lineRule="auto"/>
        <w:jc w:val="both"/>
        <w:rPr>
          <w:rFonts w:ascii="Century Gothic" w:hAnsi="Century Gothic"/>
        </w:rPr>
      </w:pPr>
    </w:p>
    <w:sectPr w:rsidR="00A63295" w:rsidRPr="006B014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A53" w:rsidRDefault="002E6A53" w:rsidP="00DD72B8">
      <w:pPr>
        <w:spacing w:after="0" w:line="240" w:lineRule="auto"/>
      </w:pPr>
      <w:r>
        <w:separator/>
      </w:r>
    </w:p>
  </w:endnote>
  <w:endnote w:type="continuationSeparator" w:id="0">
    <w:p w:rsidR="002E6A53" w:rsidRDefault="002E6A53" w:rsidP="00DD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A53" w:rsidRDefault="002E6A53" w:rsidP="00DD72B8">
      <w:pPr>
        <w:spacing w:after="0" w:line="240" w:lineRule="auto"/>
      </w:pPr>
      <w:r>
        <w:separator/>
      </w:r>
    </w:p>
  </w:footnote>
  <w:footnote w:type="continuationSeparator" w:id="0">
    <w:p w:rsidR="002E6A53" w:rsidRDefault="002E6A53" w:rsidP="00DD72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612254"/>
      <w:docPartObj>
        <w:docPartGallery w:val="Page Numbers (Top of Page)"/>
        <w:docPartUnique/>
      </w:docPartObj>
    </w:sdtPr>
    <w:sdtContent>
      <w:p w:rsidR="00DD72B8" w:rsidRDefault="00DD72B8">
        <w:pPr>
          <w:pStyle w:val="Encabezado"/>
          <w:jc w:val="right"/>
        </w:pPr>
        <w:r>
          <w:fldChar w:fldCharType="begin"/>
        </w:r>
        <w:r>
          <w:instrText>PAGE   \* MERGEFORMAT</w:instrText>
        </w:r>
        <w:r>
          <w:fldChar w:fldCharType="separate"/>
        </w:r>
        <w:r w:rsidR="00FB2402" w:rsidRPr="00FB2402">
          <w:rPr>
            <w:noProof/>
            <w:lang w:val="es-ES"/>
          </w:rPr>
          <w:t>2</w:t>
        </w:r>
        <w:r>
          <w:fldChar w:fldCharType="end"/>
        </w:r>
      </w:p>
    </w:sdtContent>
  </w:sdt>
  <w:p w:rsidR="00DD72B8" w:rsidRDefault="00DD72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670"/>
    <w:multiLevelType w:val="multilevel"/>
    <w:tmpl w:val="24DA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12BF8"/>
    <w:multiLevelType w:val="multilevel"/>
    <w:tmpl w:val="F782F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22E68"/>
    <w:multiLevelType w:val="hybridMultilevel"/>
    <w:tmpl w:val="B090165E"/>
    <w:lvl w:ilvl="0" w:tplc="200A0011">
      <w:start w:val="1"/>
      <w:numFmt w:val="decimal"/>
      <w:lvlText w:val="%1)"/>
      <w:lvlJc w:val="left"/>
      <w:pPr>
        <w:ind w:left="720" w:hanging="360"/>
      </w:pPr>
    </w:lvl>
    <w:lvl w:ilvl="1" w:tplc="6E58A5CA">
      <w:numFmt w:val="bullet"/>
      <w:lvlText w:val=""/>
      <w:lvlJc w:val="left"/>
      <w:pPr>
        <w:ind w:left="1440" w:hanging="360"/>
      </w:pPr>
      <w:rPr>
        <w:rFonts w:ascii="Century Gothic" w:eastAsia="Times New Roman" w:hAnsi="Century Gothic" w:cs="Times New Roman" w:hint="default"/>
      </w:r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3DF63525"/>
    <w:multiLevelType w:val="multilevel"/>
    <w:tmpl w:val="F0CA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104322"/>
    <w:multiLevelType w:val="multilevel"/>
    <w:tmpl w:val="75AA6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538A0"/>
    <w:multiLevelType w:val="multilevel"/>
    <w:tmpl w:val="2F9E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964B18"/>
    <w:multiLevelType w:val="multilevel"/>
    <w:tmpl w:val="4758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9C0C11"/>
    <w:multiLevelType w:val="multilevel"/>
    <w:tmpl w:val="24820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3721D6"/>
    <w:multiLevelType w:val="multilevel"/>
    <w:tmpl w:val="73726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5213F"/>
    <w:multiLevelType w:val="multilevel"/>
    <w:tmpl w:val="45E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5"/>
  </w:num>
  <w:num w:numId="4">
    <w:abstractNumId w:val="6"/>
  </w:num>
  <w:num w:numId="5">
    <w:abstractNumId w:val="4"/>
  </w:num>
  <w:num w:numId="6">
    <w:abstractNumId w:val="0"/>
  </w:num>
  <w:num w:numId="7">
    <w:abstractNumId w:val="3"/>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95"/>
    <w:rsid w:val="000152C7"/>
    <w:rsid w:val="000877D0"/>
    <w:rsid w:val="000F4ED8"/>
    <w:rsid w:val="001E266C"/>
    <w:rsid w:val="00242FCF"/>
    <w:rsid w:val="002E6A53"/>
    <w:rsid w:val="002F76D1"/>
    <w:rsid w:val="00626BFD"/>
    <w:rsid w:val="006B014A"/>
    <w:rsid w:val="006C27A2"/>
    <w:rsid w:val="00A63295"/>
    <w:rsid w:val="00CD30FB"/>
    <w:rsid w:val="00DD72B8"/>
    <w:rsid w:val="00FB240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993B3-C740-4C0F-BD9B-F60D4EB9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63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D72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72B8"/>
  </w:style>
  <w:style w:type="paragraph" w:styleId="Piedepgina">
    <w:name w:val="footer"/>
    <w:basedOn w:val="Normal"/>
    <w:link w:val="PiedepginaCar"/>
    <w:uiPriority w:val="99"/>
    <w:unhideWhenUsed/>
    <w:rsid w:val="00DD72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72B8"/>
  </w:style>
  <w:style w:type="paragraph" w:styleId="NormalWeb">
    <w:name w:val="Normal (Web)"/>
    <w:basedOn w:val="Normal"/>
    <w:uiPriority w:val="99"/>
    <w:semiHidden/>
    <w:unhideWhenUsed/>
    <w:rsid w:val="001E266C"/>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citation-107">
    <w:name w:val="citation-107"/>
    <w:basedOn w:val="Fuentedeprrafopredeter"/>
    <w:rsid w:val="001E266C"/>
  </w:style>
  <w:style w:type="character" w:customStyle="1" w:styleId="citation-106">
    <w:name w:val="citation-106"/>
    <w:basedOn w:val="Fuentedeprrafopredeter"/>
    <w:rsid w:val="001E266C"/>
  </w:style>
  <w:style w:type="character" w:customStyle="1" w:styleId="citation-105">
    <w:name w:val="citation-105"/>
    <w:basedOn w:val="Fuentedeprrafopredeter"/>
    <w:rsid w:val="001E266C"/>
  </w:style>
  <w:style w:type="character" w:customStyle="1" w:styleId="citation-104">
    <w:name w:val="citation-104"/>
    <w:basedOn w:val="Fuentedeprrafopredeter"/>
    <w:rsid w:val="001E266C"/>
  </w:style>
  <w:style w:type="character" w:customStyle="1" w:styleId="citation-103">
    <w:name w:val="citation-103"/>
    <w:basedOn w:val="Fuentedeprrafopredeter"/>
    <w:rsid w:val="001E266C"/>
  </w:style>
  <w:style w:type="character" w:customStyle="1" w:styleId="citation-102">
    <w:name w:val="citation-102"/>
    <w:basedOn w:val="Fuentedeprrafopredeter"/>
    <w:rsid w:val="001E266C"/>
  </w:style>
  <w:style w:type="character" w:customStyle="1" w:styleId="citation-101">
    <w:name w:val="citation-101"/>
    <w:basedOn w:val="Fuentedeprrafopredeter"/>
    <w:rsid w:val="001E266C"/>
  </w:style>
  <w:style w:type="paragraph" w:styleId="Prrafodelista">
    <w:name w:val="List Paragraph"/>
    <w:basedOn w:val="Normal"/>
    <w:uiPriority w:val="34"/>
    <w:qFormat/>
    <w:rsid w:val="001E2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95163">
      <w:bodyDiv w:val="1"/>
      <w:marLeft w:val="0"/>
      <w:marRight w:val="0"/>
      <w:marTop w:val="0"/>
      <w:marBottom w:val="0"/>
      <w:divBdr>
        <w:top w:val="none" w:sz="0" w:space="0" w:color="auto"/>
        <w:left w:val="none" w:sz="0" w:space="0" w:color="auto"/>
        <w:bottom w:val="none" w:sz="0" w:space="0" w:color="auto"/>
        <w:right w:val="none" w:sz="0" w:space="0" w:color="auto"/>
      </w:divBdr>
    </w:div>
    <w:div w:id="400829013">
      <w:bodyDiv w:val="1"/>
      <w:marLeft w:val="0"/>
      <w:marRight w:val="0"/>
      <w:marTop w:val="0"/>
      <w:marBottom w:val="0"/>
      <w:divBdr>
        <w:top w:val="none" w:sz="0" w:space="0" w:color="auto"/>
        <w:left w:val="none" w:sz="0" w:space="0" w:color="auto"/>
        <w:bottom w:val="none" w:sz="0" w:space="0" w:color="auto"/>
        <w:right w:val="none" w:sz="0" w:space="0" w:color="auto"/>
      </w:divBdr>
    </w:div>
    <w:div w:id="429084663">
      <w:bodyDiv w:val="1"/>
      <w:marLeft w:val="0"/>
      <w:marRight w:val="0"/>
      <w:marTop w:val="0"/>
      <w:marBottom w:val="0"/>
      <w:divBdr>
        <w:top w:val="none" w:sz="0" w:space="0" w:color="auto"/>
        <w:left w:val="none" w:sz="0" w:space="0" w:color="auto"/>
        <w:bottom w:val="none" w:sz="0" w:space="0" w:color="auto"/>
        <w:right w:val="none" w:sz="0" w:space="0" w:color="auto"/>
      </w:divBdr>
    </w:div>
    <w:div w:id="797911832">
      <w:bodyDiv w:val="1"/>
      <w:marLeft w:val="0"/>
      <w:marRight w:val="0"/>
      <w:marTop w:val="0"/>
      <w:marBottom w:val="0"/>
      <w:divBdr>
        <w:top w:val="none" w:sz="0" w:space="0" w:color="auto"/>
        <w:left w:val="none" w:sz="0" w:space="0" w:color="auto"/>
        <w:bottom w:val="none" w:sz="0" w:space="0" w:color="auto"/>
        <w:right w:val="none" w:sz="0" w:space="0" w:color="auto"/>
      </w:divBdr>
    </w:div>
    <w:div w:id="891383032">
      <w:bodyDiv w:val="1"/>
      <w:marLeft w:val="0"/>
      <w:marRight w:val="0"/>
      <w:marTop w:val="0"/>
      <w:marBottom w:val="0"/>
      <w:divBdr>
        <w:top w:val="none" w:sz="0" w:space="0" w:color="auto"/>
        <w:left w:val="none" w:sz="0" w:space="0" w:color="auto"/>
        <w:bottom w:val="none" w:sz="0" w:space="0" w:color="auto"/>
        <w:right w:val="none" w:sz="0" w:space="0" w:color="auto"/>
      </w:divBdr>
      <w:divsChild>
        <w:div w:id="503933346">
          <w:marLeft w:val="0"/>
          <w:marRight w:val="0"/>
          <w:marTop w:val="0"/>
          <w:marBottom w:val="0"/>
          <w:divBdr>
            <w:top w:val="none" w:sz="0" w:space="0" w:color="auto"/>
            <w:left w:val="none" w:sz="0" w:space="0" w:color="auto"/>
            <w:bottom w:val="none" w:sz="0" w:space="0" w:color="auto"/>
            <w:right w:val="none" w:sz="0" w:space="0" w:color="auto"/>
          </w:divBdr>
        </w:div>
        <w:div w:id="65536923">
          <w:marLeft w:val="0"/>
          <w:marRight w:val="0"/>
          <w:marTop w:val="0"/>
          <w:marBottom w:val="0"/>
          <w:divBdr>
            <w:top w:val="none" w:sz="0" w:space="0" w:color="auto"/>
            <w:left w:val="none" w:sz="0" w:space="0" w:color="auto"/>
            <w:bottom w:val="none" w:sz="0" w:space="0" w:color="auto"/>
            <w:right w:val="none" w:sz="0" w:space="0" w:color="auto"/>
          </w:divBdr>
        </w:div>
        <w:div w:id="1804494522">
          <w:marLeft w:val="0"/>
          <w:marRight w:val="0"/>
          <w:marTop w:val="0"/>
          <w:marBottom w:val="0"/>
          <w:divBdr>
            <w:top w:val="none" w:sz="0" w:space="0" w:color="auto"/>
            <w:left w:val="none" w:sz="0" w:space="0" w:color="auto"/>
            <w:bottom w:val="none" w:sz="0" w:space="0" w:color="auto"/>
            <w:right w:val="none" w:sz="0" w:space="0" w:color="auto"/>
          </w:divBdr>
        </w:div>
        <w:div w:id="385417762">
          <w:marLeft w:val="0"/>
          <w:marRight w:val="0"/>
          <w:marTop w:val="0"/>
          <w:marBottom w:val="0"/>
          <w:divBdr>
            <w:top w:val="none" w:sz="0" w:space="0" w:color="auto"/>
            <w:left w:val="none" w:sz="0" w:space="0" w:color="auto"/>
            <w:bottom w:val="none" w:sz="0" w:space="0" w:color="auto"/>
            <w:right w:val="none" w:sz="0" w:space="0" w:color="auto"/>
          </w:divBdr>
        </w:div>
        <w:div w:id="1641155870">
          <w:marLeft w:val="0"/>
          <w:marRight w:val="0"/>
          <w:marTop w:val="0"/>
          <w:marBottom w:val="0"/>
          <w:divBdr>
            <w:top w:val="none" w:sz="0" w:space="0" w:color="auto"/>
            <w:left w:val="none" w:sz="0" w:space="0" w:color="auto"/>
            <w:bottom w:val="none" w:sz="0" w:space="0" w:color="auto"/>
            <w:right w:val="none" w:sz="0" w:space="0" w:color="auto"/>
          </w:divBdr>
        </w:div>
        <w:div w:id="1201479673">
          <w:marLeft w:val="0"/>
          <w:marRight w:val="0"/>
          <w:marTop w:val="0"/>
          <w:marBottom w:val="0"/>
          <w:divBdr>
            <w:top w:val="none" w:sz="0" w:space="0" w:color="auto"/>
            <w:left w:val="none" w:sz="0" w:space="0" w:color="auto"/>
            <w:bottom w:val="none" w:sz="0" w:space="0" w:color="auto"/>
            <w:right w:val="none" w:sz="0" w:space="0" w:color="auto"/>
          </w:divBdr>
        </w:div>
        <w:div w:id="643050805">
          <w:marLeft w:val="0"/>
          <w:marRight w:val="0"/>
          <w:marTop w:val="0"/>
          <w:marBottom w:val="0"/>
          <w:divBdr>
            <w:top w:val="none" w:sz="0" w:space="0" w:color="auto"/>
            <w:left w:val="none" w:sz="0" w:space="0" w:color="auto"/>
            <w:bottom w:val="none" w:sz="0" w:space="0" w:color="auto"/>
            <w:right w:val="none" w:sz="0" w:space="0" w:color="auto"/>
          </w:divBdr>
        </w:div>
        <w:div w:id="1808085300">
          <w:marLeft w:val="0"/>
          <w:marRight w:val="0"/>
          <w:marTop w:val="0"/>
          <w:marBottom w:val="0"/>
          <w:divBdr>
            <w:top w:val="none" w:sz="0" w:space="0" w:color="auto"/>
            <w:left w:val="none" w:sz="0" w:space="0" w:color="auto"/>
            <w:bottom w:val="none" w:sz="0" w:space="0" w:color="auto"/>
            <w:right w:val="none" w:sz="0" w:space="0" w:color="auto"/>
          </w:divBdr>
        </w:div>
        <w:div w:id="844786723">
          <w:marLeft w:val="0"/>
          <w:marRight w:val="0"/>
          <w:marTop w:val="0"/>
          <w:marBottom w:val="0"/>
          <w:divBdr>
            <w:top w:val="none" w:sz="0" w:space="0" w:color="auto"/>
            <w:left w:val="none" w:sz="0" w:space="0" w:color="auto"/>
            <w:bottom w:val="none" w:sz="0" w:space="0" w:color="auto"/>
            <w:right w:val="none" w:sz="0" w:space="0" w:color="auto"/>
          </w:divBdr>
        </w:div>
        <w:div w:id="417287007">
          <w:marLeft w:val="0"/>
          <w:marRight w:val="0"/>
          <w:marTop w:val="0"/>
          <w:marBottom w:val="0"/>
          <w:divBdr>
            <w:top w:val="none" w:sz="0" w:space="0" w:color="auto"/>
            <w:left w:val="none" w:sz="0" w:space="0" w:color="auto"/>
            <w:bottom w:val="none" w:sz="0" w:space="0" w:color="auto"/>
            <w:right w:val="none" w:sz="0" w:space="0" w:color="auto"/>
          </w:divBdr>
        </w:div>
        <w:div w:id="602568705">
          <w:marLeft w:val="0"/>
          <w:marRight w:val="0"/>
          <w:marTop w:val="0"/>
          <w:marBottom w:val="0"/>
          <w:divBdr>
            <w:top w:val="none" w:sz="0" w:space="0" w:color="auto"/>
            <w:left w:val="none" w:sz="0" w:space="0" w:color="auto"/>
            <w:bottom w:val="none" w:sz="0" w:space="0" w:color="auto"/>
            <w:right w:val="none" w:sz="0" w:space="0" w:color="auto"/>
          </w:divBdr>
        </w:div>
        <w:div w:id="2042894908">
          <w:marLeft w:val="0"/>
          <w:marRight w:val="0"/>
          <w:marTop w:val="0"/>
          <w:marBottom w:val="0"/>
          <w:divBdr>
            <w:top w:val="none" w:sz="0" w:space="0" w:color="auto"/>
            <w:left w:val="none" w:sz="0" w:space="0" w:color="auto"/>
            <w:bottom w:val="none" w:sz="0" w:space="0" w:color="auto"/>
            <w:right w:val="none" w:sz="0" w:space="0" w:color="auto"/>
          </w:divBdr>
        </w:div>
        <w:div w:id="1918200762">
          <w:marLeft w:val="0"/>
          <w:marRight w:val="0"/>
          <w:marTop w:val="0"/>
          <w:marBottom w:val="0"/>
          <w:divBdr>
            <w:top w:val="none" w:sz="0" w:space="0" w:color="auto"/>
            <w:left w:val="none" w:sz="0" w:space="0" w:color="auto"/>
            <w:bottom w:val="none" w:sz="0" w:space="0" w:color="auto"/>
            <w:right w:val="none" w:sz="0" w:space="0" w:color="auto"/>
          </w:divBdr>
        </w:div>
        <w:div w:id="1554385891">
          <w:marLeft w:val="0"/>
          <w:marRight w:val="0"/>
          <w:marTop w:val="0"/>
          <w:marBottom w:val="0"/>
          <w:divBdr>
            <w:top w:val="none" w:sz="0" w:space="0" w:color="auto"/>
            <w:left w:val="none" w:sz="0" w:space="0" w:color="auto"/>
            <w:bottom w:val="none" w:sz="0" w:space="0" w:color="auto"/>
            <w:right w:val="none" w:sz="0" w:space="0" w:color="auto"/>
          </w:divBdr>
        </w:div>
        <w:div w:id="398209553">
          <w:marLeft w:val="0"/>
          <w:marRight w:val="0"/>
          <w:marTop w:val="0"/>
          <w:marBottom w:val="0"/>
          <w:divBdr>
            <w:top w:val="none" w:sz="0" w:space="0" w:color="auto"/>
            <w:left w:val="none" w:sz="0" w:space="0" w:color="auto"/>
            <w:bottom w:val="none" w:sz="0" w:space="0" w:color="auto"/>
            <w:right w:val="none" w:sz="0" w:space="0" w:color="auto"/>
          </w:divBdr>
        </w:div>
        <w:div w:id="1271667268">
          <w:marLeft w:val="0"/>
          <w:marRight w:val="0"/>
          <w:marTop w:val="0"/>
          <w:marBottom w:val="0"/>
          <w:divBdr>
            <w:top w:val="none" w:sz="0" w:space="0" w:color="auto"/>
            <w:left w:val="none" w:sz="0" w:space="0" w:color="auto"/>
            <w:bottom w:val="none" w:sz="0" w:space="0" w:color="auto"/>
            <w:right w:val="none" w:sz="0" w:space="0" w:color="auto"/>
          </w:divBdr>
        </w:div>
        <w:div w:id="1066299438">
          <w:marLeft w:val="0"/>
          <w:marRight w:val="0"/>
          <w:marTop w:val="0"/>
          <w:marBottom w:val="0"/>
          <w:divBdr>
            <w:top w:val="none" w:sz="0" w:space="0" w:color="auto"/>
            <w:left w:val="none" w:sz="0" w:space="0" w:color="auto"/>
            <w:bottom w:val="none" w:sz="0" w:space="0" w:color="auto"/>
            <w:right w:val="none" w:sz="0" w:space="0" w:color="auto"/>
          </w:divBdr>
        </w:div>
      </w:divsChild>
    </w:div>
    <w:div w:id="1079331169">
      <w:bodyDiv w:val="1"/>
      <w:marLeft w:val="0"/>
      <w:marRight w:val="0"/>
      <w:marTop w:val="0"/>
      <w:marBottom w:val="0"/>
      <w:divBdr>
        <w:top w:val="none" w:sz="0" w:space="0" w:color="auto"/>
        <w:left w:val="none" w:sz="0" w:space="0" w:color="auto"/>
        <w:bottom w:val="none" w:sz="0" w:space="0" w:color="auto"/>
        <w:right w:val="none" w:sz="0" w:space="0" w:color="auto"/>
      </w:divBdr>
      <w:divsChild>
        <w:div w:id="1988439060">
          <w:marLeft w:val="0"/>
          <w:marRight w:val="0"/>
          <w:marTop w:val="0"/>
          <w:marBottom w:val="0"/>
          <w:divBdr>
            <w:top w:val="none" w:sz="0" w:space="0" w:color="auto"/>
            <w:left w:val="none" w:sz="0" w:space="0" w:color="auto"/>
            <w:bottom w:val="none" w:sz="0" w:space="0" w:color="auto"/>
            <w:right w:val="none" w:sz="0" w:space="0" w:color="auto"/>
          </w:divBdr>
        </w:div>
        <w:div w:id="2129666407">
          <w:marLeft w:val="0"/>
          <w:marRight w:val="0"/>
          <w:marTop w:val="0"/>
          <w:marBottom w:val="0"/>
          <w:divBdr>
            <w:top w:val="none" w:sz="0" w:space="0" w:color="auto"/>
            <w:left w:val="none" w:sz="0" w:space="0" w:color="auto"/>
            <w:bottom w:val="none" w:sz="0" w:space="0" w:color="auto"/>
            <w:right w:val="none" w:sz="0" w:space="0" w:color="auto"/>
          </w:divBdr>
        </w:div>
        <w:div w:id="1888641250">
          <w:marLeft w:val="0"/>
          <w:marRight w:val="0"/>
          <w:marTop w:val="0"/>
          <w:marBottom w:val="0"/>
          <w:divBdr>
            <w:top w:val="none" w:sz="0" w:space="0" w:color="auto"/>
            <w:left w:val="none" w:sz="0" w:space="0" w:color="auto"/>
            <w:bottom w:val="none" w:sz="0" w:space="0" w:color="auto"/>
            <w:right w:val="none" w:sz="0" w:space="0" w:color="auto"/>
          </w:divBdr>
        </w:div>
        <w:div w:id="1831747464">
          <w:marLeft w:val="0"/>
          <w:marRight w:val="0"/>
          <w:marTop w:val="0"/>
          <w:marBottom w:val="0"/>
          <w:divBdr>
            <w:top w:val="none" w:sz="0" w:space="0" w:color="auto"/>
            <w:left w:val="none" w:sz="0" w:space="0" w:color="auto"/>
            <w:bottom w:val="none" w:sz="0" w:space="0" w:color="auto"/>
            <w:right w:val="none" w:sz="0" w:space="0" w:color="auto"/>
          </w:divBdr>
        </w:div>
        <w:div w:id="1402367288">
          <w:marLeft w:val="0"/>
          <w:marRight w:val="0"/>
          <w:marTop w:val="0"/>
          <w:marBottom w:val="0"/>
          <w:divBdr>
            <w:top w:val="none" w:sz="0" w:space="0" w:color="auto"/>
            <w:left w:val="none" w:sz="0" w:space="0" w:color="auto"/>
            <w:bottom w:val="none" w:sz="0" w:space="0" w:color="auto"/>
            <w:right w:val="none" w:sz="0" w:space="0" w:color="auto"/>
          </w:divBdr>
        </w:div>
        <w:div w:id="552544186">
          <w:marLeft w:val="0"/>
          <w:marRight w:val="0"/>
          <w:marTop w:val="0"/>
          <w:marBottom w:val="0"/>
          <w:divBdr>
            <w:top w:val="none" w:sz="0" w:space="0" w:color="auto"/>
            <w:left w:val="none" w:sz="0" w:space="0" w:color="auto"/>
            <w:bottom w:val="none" w:sz="0" w:space="0" w:color="auto"/>
            <w:right w:val="none" w:sz="0" w:space="0" w:color="auto"/>
          </w:divBdr>
        </w:div>
        <w:div w:id="363676938">
          <w:marLeft w:val="0"/>
          <w:marRight w:val="0"/>
          <w:marTop w:val="0"/>
          <w:marBottom w:val="0"/>
          <w:divBdr>
            <w:top w:val="none" w:sz="0" w:space="0" w:color="auto"/>
            <w:left w:val="none" w:sz="0" w:space="0" w:color="auto"/>
            <w:bottom w:val="none" w:sz="0" w:space="0" w:color="auto"/>
            <w:right w:val="none" w:sz="0" w:space="0" w:color="auto"/>
          </w:divBdr>
        </w:div>
        <w:div w:id="883904790">
          <w:marLeft w:val="0"/>
          <w:marRight w:val="0"/>
          <w:marTop w:val="0"/>
          <w:marBottom w:val="0"/>
          <w:divBdr>
            <w:top w:val="none" w:sz="0" w:space="0" w:color="auto"/>
            <w:left w:val="none" w:sz="0" w:space="0" w:color="auto"/>
            <w:bottom w:val="none" w:sz="0" w:space="0" w:color="auto"/>
            <w:right w:val="none" w:sz="0" w:space="0" w:color="auto"/>
          </w:divBdr>
        </w:div>
        <w:div w:id="1374035302">
          <w:marLeft w:val="0"/>
          <w:marRight w:val="0"/>
          <w:marTop w:val="0"/>
          <w:marBottom w:val="0"/>
          <w:divBdr>
            <w:top w:val="none" w:sz="0" w:space="0" w:color="auto"/>
            <w:left w:val="none" w:sz="0" w:space="0" w:color="auto"/>
            <w:bottom w:val="none" w:sz="0" w:space="0" w:color="auto"/>
            <w:right w:val="none" w:sz="0" w:space="0" w:color="auto"/>
          </w:divBdr>
        </w:div>
        <w:div w:id="1649549973">
          <w:marLeft w:val="0"/>
          <w:marRight w:val="0"/>
          <w:marTop w:val="0"/>
          <w:marBottom w:val="0"/>
          <w:divBdr>
            <w:top w:val="none" w:sz="0" w:space="0" w:color="auto"/>
            <w:left w:val="none" w:sz="0" w:space="0" w:color="auto"/>
            <w:bottom w:val="none" w:sz="0" w:space="0" w:color="auto"/>
            <w:right w:val="none" w:sz="0" w:space="0" w:color="auto"/>
          </w:divBdr>
        </w:div>
        <w:div w:id="1293904964">
          <w:marLeft w:val="0"/>
          <w:marRight w:val="0"/>
          <w:marTop w:val="0"/>
          <w:marBottom w:val="0"/>
          <w:divBdr>
            <w:top w:val="none" w:sz="0" w:space="0" w:color="auto"/>
            <w:left w:val="none" w:sz="0" w:space="0" w:color="auto"/>
            <w:bottom w:val="none" w:sz="0" w:space="0" w:color="auto"/>
            <w:right w:val="none" w:sz="0" w:space="0" w:color="auto"/>
          </w:divBdr>
        </w:div>
        <w:div w:id="236986588">
          <w:marLeft w:val="0"/>
          <w:marRight w:val="0"/>
          <w:marTop w:val="0"/>
          <w:marBottom w:val="0"/>
          <w:divBdr>
            <w:top w:val="none" w:sz="0" w:space="0" w:color="auto"/>
            <w:left w:val="none" w:sz="0" w:space="0" w:color="auto"/>
            <w:bottom w:val="none" w:sz="0" w:space="0" w:color="auto"/>
            <w:right w:val="none" w:sz="0" w:space="0" w:color="auto"/>
          </w:divBdr>
        </w:div>
        <w:div w:id="862979453">
          <w:marLeft w:val="0"/>
          <w:marRight w:val="0"/>
          <w:marTop w:val="0"/>
          <w:marBottom w:val="0"/>
          <w:divBdr>
            <w:top w:val="none" w:sz="0" w:space="0" w:color="auto"/>
            <w:left w:val="none" w:sz="0" w:space="0" w:color="auto"/>
            <w:bottom w:val="none" w:sz="0" w:space="0" w:color="auto"/>
            <w:right w:val="none" w:sz="0" w:space="0" w:color="auto"/>
          </w:divBdr>
        </w:div>
        <w:div w:id="430972429">
          <w:marLeft w:val="0"/>
          <w:marRight w:val="0"/>
          <w:marTop w:val="0"/>
          <w:marBottom w:val="0"/>
          <w:divBdr>
            <w:top w:val="none" w:sz="0" w:space="0" w:color="auto"/>
            <w:left w:val="none" w:sz="0" w:space="0" w:color="auto"/>
            <w:bottom w:val="none" w:sz="0" w:space="0" w:color="auto"/>
            <w:right w:val="none" w:sz="0" w:space="0" w:color="auto"/>
          </w:divBdr>
        </w:div>
        <w:div w:id="2080471523">
          <w:marLeft w:val="0"/>
          <w:marRight w:val="0"/>
          <w:marTop w:val="0"/>
          <w:marBottom w:val="0"/>
          <w:divBdr>
            <w:top w:val="none" w:sz="0" w:space="0" w:color="auto"/>
            <w:left w:val="none" w:sz="0" w:space="0" w:color="auto"/>
            <w:bottom w:val="none" w:sz="0" w:space="0" w:color="auto"/>
            <w:right w:val="none" w:sz="0" w:space="0" w:color="auto"/>
          </w:divBdr>
        </w:div>
        <w:div w:id="385951671">
          <w:marLeft w:val="0"/>
          <w:marRight w:val="0"/>
          <w:marTop w:val="0"/>
          <w:marBottom w:val="0"/>
          <w:divBdr>
            <w:top w:val="none" w:sz="0" w:space="0" w:color="auto"/>
            <w:left w:val="none" w:sz="0" w:space="0" w:color="auto"/>
            <w:bottom w:val="none" w:sz="0" w:space="0" w:color="auto"/>
            <w:right w:val="none" w:sz="0" w:space="0" w:color="auto"/>
          </w:divBdr>
        </w:div>
        <w:div w:id="458915279">
          <w:marLeft w:val="0"/>
          <w:marRight w:val="0"/>
          <w:marTop w:val="0"/>
          <w:marBottom w:val="0"/>
          <w:divBdr>
            <w:top w:val="none" w:sz="0" w:space="0" w:color="auto"/>
            <w:left w:val="none" w:sz="0" w:space="0" w:color="auto"/>
            <w:bottom w:val="none" w:sz="0" w:space="0" w:color="auto"/>
            <w:right w:val="none" w:sz="0" w:space="0" w:color="auto"/>
          </w:divBdr>
        </w:div>
        <w:div w:id="481117604">
          <w:marLeft w:val="0"/>
          <w:marRight w:val="0"/>
          <w:marTop w:val="0"/>
          <w:marBottom w:val="0"/>
          <w:divBdr>
            <w:top w:val="none" w:sz="0" w:space="0" w:color="auto"/>
            <w:left w:val="none" w:sz="0" w:space="0" w:color="auto"/>
            <w:bottom w:val="none" w:sz="0" w:space="0" w:color="auto"/>
            <w:right w:val="none" w:sz="0" w:space="0" w:color="auto"/>
          </w:divBdr>
        </w:div>
        <w:div w:id="1109659245">
          <w:marLeft w:val="0"/>
          <w:marRight w:val="0"/>
          <w:marTop w:val="0"/>
          <w:marBottom w:val="0"/>
          <w:divBdr>
            <w:top w:val="none" w:sz="0" w:space="0" w:color="auto"/>
            <w:left w:val="none" w:sz="0" w:space="0" w:color="auto"/>
            <w:bottom w:val="none" w:sz="0" w:space="0" w:color="auto"/>
            <w:right w:val="none" w:sz="0" w:space="0" w:color="auto"/>
          </w:divBdr>
        </w:div>
        <w:div w:id="117799911">
          <w:marLeft w:val="0"/>
          <w:marRight w:val="0"/>
          <w:marTop w:val="0"/>
          <w:marBottom w:val="0"/>
          <w:divBdr>
            <w:top w:val="none" w:sz="0" w:space="0" w:color="auto"/>
            <w:left w:val="none" w:sz="0" w:space="0" w:color="auto"/>
            <w:bottom w:val="none" w:sz="0" w:space="0" w:color="auto"/>
            <w:right w:val="none" w:sz="0" w:space="0" w:color="auto"/>
          </w:divBdr>
        </w:div>
        <w:div w:id="2083330490">
          <w:marLeft w:val="0"/>
          <w:marRight w:val="0"/>
          <w:marTop w:val="0"/>
          <w:marBottom w:val="0"/>
          <w:divBdr>
            <w:top w:val="none" w:sz="0" w:space="0" w:color="auto"/>
            <w:left w:val="none" w:sz="0" w:space="0" w:color="auto"/>
            <w:bottom w:val="none" w:sz="0" w:space="0" w:color="auto"/>
            <w:right w:val="none" w:sz="0" w:space="0" w:color="auto"/>
          </w:divBdr>
        </w:div>
        <w:div w:id="1965698828">
          <w:marLeft w:val="0"/>
          <w:marRight w:val="0"/>
          <w:marTop w:val="0"/>
          <w:marBottom w:val="0"/>
          <w:divBdr>
            <w:top w:val="none" w:sz="0" w:space="0" w:color="auto"/>
            <w:left w:val="none" w:sz="0" w:space="0" w:color="auto"/>
            <w:bottom w:val="none" w:sz="0" w:space="0" w:color="auto"/>
            <w:right w:val="none" w:sz="0" w:space="0" w:color="auto"/>
          </w:divBdr>
        </w:div>
        <w:div w:id="1765104594">
          <w:marLeft w:val="0"/>
          <w:marRight w:val="0"/>
          <w:marTop w:val="0"/>
          <w:marBottom w:val="0"/>
          <w:divBdr>
            <w:top w:val="none" w:sz="0" w:space="0" w:color="auto"/>
            <w:left w:val="none" w:sz="0" w:space="0" w:color="auto"/>
            <w:bottom w:val="none" w:sz="0" w:space="0" w:color="auto"/>
            <w:right w:val="none" w:sz="0" w:space="0" w:color="auto"/>
          </w:divBdr>
        </w:div>
        <w:div w:id="887186354">
          <w:marLeft w:val="0"/>
          <w:marRight w:val="0"/>
          <w:marTop w:val="0"/>
          <w:marBottom w:val="0"/>
          <w:divBdr>
            <w:top w:val="none" w:sz="0" w:space="0" w:color="auto"/>
            <w:left w:val="none" w:sz="0" w:space="0" w:color="auto"/>
            <w:bottom w:val="none" w:sz="0" w:space="0" w:color="auto"/>
            <w:right w:val="none" w:sz="0" w:space="0" w:color="auto"/>
          </w:divBdr>
        </w:div>
        <w:div w:id="1225065866">
          <w:marLeft w:val="0"/>
          <w:marRight w:val="0"/>
          <w:marTop w:val="0"/>
          <w:marBottom w:val="0"/>
          <w:divBdr>
            <w:top w:val="none" w:sz="0" w:space="0" w:color="auto"/>
            <w:left w:val="none" w:sz="0" w:space="0" w:color="auto"/>
            <w:bottom w:val="none" w:sz="0" w:space="0" w:color="auto"/>
            <w:right w:val="none" w:sz="0" w:space="0" w:color="auto"/>
          </w:divBdr>
        </w:div>
        <w:div w:id="273513489">
          <w:marLeft w:val="0"/>
          <w:marRight w:val="0"/>
          <w:marTop w:val="0"/>
          <w:marBottom w:val="0"/>
          <w:divBdr>
            <w:top w:val="none" w:sz="0" w:space="0" w:color="auto"/>
            <w:left w:val="none" w:sz="0" w:space="0" w:color="auto"/>
            <w:bottom w:val="none" w:sz="0" w:space="0" w:color="auto"/>
            <w:right w:val="none" w:sz="0" w:space="0" w:color="auto"/>
          </w:divBdr>
        </w:div>
        <w:div w:id="1383292600">
          <w:marLeft w:val="0"/>
          <w:marRight w:val="0"/>
          <w:marTop w:val="0"/>
          <w:marBottom w:val="0"/>
          <w:divBdr>
            <w:top w:val="none" w:sz="0" w:space="0" w:color="auto"/>
            <w:left w:val="none" w:sz="0" w:space="0" w:color="auto"/>
            <w:bottom w:val="none" w:sz="0" w:space="0" w:color="auto"/>
            <w:right w:val="none" w:sz="0" w:space="0" w:color="auto"/>
          </w:divBdr>
        </w:div>
        <w:div w:id="1695840305">
          <w:marLeft w:val="0"/>
          <w:marRight w:val="0"/>
          <w:marTop w:val="0"/>
          <w:marBottom w:val="0"/>
          <w:divBdr>
            <w:top w:val="none" w:sz="0" w:space="0" w:color="auto"/>
            <w:left w:val="none" w:sz="0" w:space="0" w:color="auto"/>
            <w:bottom w:val="none" w:sz="0" w:space="0" w:color="auto"/>
            <w:right w:val="none" w:sz="0" w:space="0" w:color="auto"/>
          </w:divBdr>
        </w:div>
        <w:div w:id="545920361">
          <w:marLeft w:val="0"/>
          <w:marRight w:val="0"/>
          <w:marTop w:val="0"/>
          <w:marBottom w:val="0"/>
          <w:divBdr>
            <w:top w:val="none" w:sz="0" w:space="0" w:color="auto"/>
            <w:left w:val="none" w:sz="0" w:space="0" w:color="auto"/>
            <w:bottom w:val="none" w:sz="0" w:space="0" w:color="auto"/>
            <w:right w:val="none" w:sz="0" w:space="0" w:color="auto"/>
          </w:divBdr>
        </w:div>
        <w:div w:id="1548033387">
          <w:marLeft w:val="0"/>
          <w:marRight w:val="0"/>
          <w:marTop w:val="0"/>
          <w:marBottom w:val="0"/>
          <w:divBdr>
            <w:top w:val="none" w:sz="0" w:space="0" w:color="auto"/>
            <w:left w:val="none" w:sz="0" w:space="0" w:color="auto"/>
            <w:bottom w:val="none" w:sz="0" w:space="0" w:color="auto"/>
            <w:right w:val="none" w:sz="0" w:space="0" w:color="auto"/>
          </w:divBdr>
        </w:div>
        <w:div w:id="773211536">
          <w:marLeft w:val="0"/>
          <w:marRight w:val="0"/>
          <w:marTop w:val="0"/>
          <w:marBottom w:val="0"/>
          <w:divBdr>
            <w:top w:val="none" w:sz="0" w:space="0" w:color="auto"/>
            <w:left w:val="none" w:sz="0" w:space="0" w:color="auto"/>
            <w:bottom w:val="none" w:sz="0" w:space="0" w:color="auto"/>
            <w:right w:val="none" w:sz="0" w:space="0" w:color="auto"/>
          </w:divBdr>
        </w:div>
        <w:div w:id="1284580389">
          <w:marLeft w:val="0"/>
          <w:marRight w:val="0"/>
          <w:marTop w:val="0"/>
          <w:marBottom w:val="0"/>
          <w:divBdr>
            <w:top w:val="none" w:sz="0" w:space="0" w:color="auto"/>
            <w:left w:val="none" w:sz="0" w:space="0" w:color="auto"/>
            <w:bottom w:val="none" w:sz="0" w:space="0" w:color="auto"/>
            <w:right w:val="none" w:sz="0" w:space="0" w:color="auto"/>
          </w:divBdr>
        </w:div>
        <w:div w:id="955676458">
          <w:marLeft w:val="0"/>
          <w:marRight w:val="0"/>
          <w:marTop w:val="0"/>
          <w:marBottom w:val="0"/>
          <w:divBdr>
            <w:top w:val="none" w:sz="0" w:space="0" w:color="auto"/>
            <w:left w:val="none" w:sz="0" w:space="0" w:color="auto"/>
            <w:bottom w:val="none" w:sz="0" w:space="0" w:color="auto"/>
            <w:right w:val="none" w:sz="0" w:space="0" w:color="auto"/>
          </w:divBdr>
        </w:div>
        <w:div w:id="1096049330">
          <w:marLeft w:val="0"/>
          <w:marRight w:val="0"/>
          <w:marTop w:val="0"/>
          <w:marBottom w:val="0"/>
          <w:divBdr>
            <w:top w:val="none" w:sz="0" w:space="0" w:color="auto"/>
            <w:left w:val="none" w:sz="0" w:space="0" w:color="auto"/>
            <w:bottom w:val="none" w:sz="0" w:space="0" w:color="auto"/>
            <w:right w:val="none" w:sz="0" w:space="0" w:color="auto"/>
          </w:divBdr>
        </w:div>
        <w:div w:id="1542353904">
          <w:marLeft w:val="0"/>
          <w:marRight w:val="0"/>
          <w:marTop w:val="0"/>
          <w:marBottom w:val="0"/>
          <w:divBdr>
            <w:top w:val="none" w:sz="0" w:space="0" w:color="auto"/>
            <w:left w:val="none" w:sz="0" w:space="0" w:color="auto"/>
            <w:bottom w:val="none" w:sz="0" w:space="0" w:color="auto"/>
            <w:right w:val="none" w:sz="0" w:space="0" w:color="auto"/>
          </w:divBdr>
        </w:div>
        <w:div w:id="1511918800">
          <w:marLeft w:val="0"/>
          <w:marRight w:val="0"/>
          <w:marTop w:val="0"/>
          <w:marBottom w:val="0"/>
          <w:divBdr>
            <w:top w:val="none" w:sz="0" w:space="0" w:color="auto"/>
            <w:left w:val="none" w:sz="0" w:space="0" w:color="auto"/>
            <w:bottom w:val="none" w:sz="0" w:space="0" w:color="auto"/>
            <w:right w:val="none" w:sz="0" w:space="0" w:color="auto"/>
          </w:divBdr>
        </w:div>
        <w:div w:id="400981654">
          <w:marLeft w:val="0"/>
          <w:marRight w:val="0"/>
          <w:marTop w:val="0"/>
          <w:marBottom w:val="0"/>
          <w:divBdr>
            <w:top w:val="none" w:sz="0" w:space="0" w:color="auto"/>
            <w:left w:val="none" w:sz="0" w:space="0" w:color="auto"/>
            <w:bottom w:val="none" w:sz="0" w:space="0" w:color="auto"/>
            <w:right w:val="none" w:sz="0" w:space="0" w:color="auto"/>
          </w:divBdr>
        </w:div>
        <w:div w:id="1779715702">
          <w:marLeft w:val="0"/>
          <w:marRight w:val="0"/>
          <w:marTop w:val="0"/>
          <w:marBottom w:val="0"/>
          <w:divBdr>
            <w:top w:val="none" w:sz="0" w:space="0" w:color="auto"/>
            <w:left w:val="none" w:sz="0" w:space="0" w:color="auto"/>
            <w:bottom w:val="none" w:sz="0" w:space="0" w:color="auto"/>
            <w:right w:val="none" w:sz="0" w:space="0" w:color="auto"/>
          </w:divBdr>
        </w:div>
        <w:div w:id="408886531">
          <w:marLeft w:val="0"/>
          <w:marRight w:val="0"/>
          <w:marTop w:val="0"/>
          <w:marBottom w:val="0"/>
          <w:divBdr>
            <w:top w:val="none" w:sz="0" w:space="0" w:color="auto"/>
            <w:left w:val="none" w:sz="0" w:space="0" w:color="auto"/>
            <w:bottom w:val="none" w:sz="0" w:space="0" w:color="auto"/>
            <w:right w:val="none" w:sz="0" w:space="0" w:color="auto"/>
          </w:divBdr>
        </w:div>
        <w:div w:id="2056730115">
          <w:marLeft w:val="0"/>
          <w:marRight w:val="0"/>
          <w:marTop w:val="0"/>
          <w:marBottom w:val="0"/>
          <w:divBdr>
            <w:top w:val="none" w:sz="0" w:space="0" w:color="auto"/>
            <w:left w:val="none" w:sz="0" w:space="0" w:color="auto"/>
            <w:bottom w:val="none" w:sz="0" w:space="0" w:color="auto"/>
            <w:right w:val="none" w:sz="0" w:space="0" w:color="auto"/>
          </w:divBdr>
        </w:div>
        <w:div w:id="408036591">
          <w:marLeft w:val="0"/>
          <w:marRight w:val="0"/>
          <w:marTop w:val="0"/>
          <w:marBottom w:val="0"/>
          <w:divBdr>
            <w:top w:val="none" w:sz="0" w:space="0" w:color="auto"/>
            <w:left w:val="none" w:sz="0" w:space="0" w:color="auto"/>
            <w:bottom w:val="none" w:sz="0" w:space="0" w:color="auto"/>
            <w:right w:val="none" w:sz="0" w:space="0" w:color="auto"/>
          </w:divBdr>
        </w:div>
        <w:div w:id="2112503261">
          <w:marLeft w:val="0"/>
          <w:marRight w:val="0"/>
          <w:marTop w:val="0"/>
          <w:marBottom w:val="0"/>
          <w:divBdr>
            <w:top w:val="none" w:sz="0" w:space="0" w:color="auto"/>
            <w:left w:val="none" w:sz="0" w:space="0" w:color="auto"/>
            <w:bottom w:val="none" w:sz="0" w:space="0" w:color="auto"/>
            <w:right w:val="none" w:sz="0" w:space="0" w:color="auto"/>
          </w:divBdr>
        </w:div>
        <w:div w:id="1634750946">
          <w:marLeft w:val="0"/>
          <w:marRight w:val="0"/>
          <w:marTop w:val="0"/>
          <w:marBottom w:val="0"/>
          <w:divBdr>
            <w:top w:val="none" w:sz="0" w:space="0" w:color="auto"/>
            <w:left w:val="none" w:sz="0" w:space="0" w:color="auto"/>
            <w:bottom w:val="none" w:sz="0" w:space="0" w:color="auto"/>
            <w:right w:val="none" w:sz="0" w:space="0" w:color="auto"/>
          </w:divBdr>
        </w:div>
        <w:div w:id="1637027164">
          <w:marLeft w:val="0"/>
          <w:marRight w:val="0"/>
          <w:marTop w:val="0"/>
          <w:marBottom w:val="0"/>
          <w:divBdr>
            <w:top w:val="none" w:sz="0" w:space="0" w:color="auto"/>
            <w:left w:val="none" w:sz="0" w:space="0" w:color="auto"/>
            <w:bottom w:val="none" w:sz="0" w:space="0" w:color="auto"/>
            <w:right w:val="none" w:sz="0" w:space="0" w:color="auto"/>
          </w:divBdr>
        </w:div>
        <w:div w:id="278293527">
          <w:marLeft w:val="0"/>
          <w:marRight w:val="0"/>
          <w:marTop w:val="0"/>
          <w:marBottom w:val="0"/>
          <w:divBdr>
            <w:top w:val="none" w:sz="0" w:space="0" w:color="auto"/>
            <w:left w:val="none" w:sz="0" w:space="0" w:color="auto"/>
            <w:bottom w:val="none" w:sz="0" w:space="0" w:color="auto"/>
            <w:right w:val="none" w:sz="0" w:space="0" w:color="auto"/>
          </w:divBdr>
        </w:div>
        <w:div w:id="1474055528">
          <w:marLeft w:val="0"/>
          <w:marRight w:val="0"/>
          <w:marTop w:val="0"/>
          <w:marBottom w:val="0"/>
          <w:divBdr>
            <w:top w:val="none" w:sz="0" w:space="0" w:color="auto"/>
            <w:left w:val="none" w:sz="0" w:space="0" w:color="auto"/>
            <w:bottom w:val="none" w:sz="0" w:space="0" w:color="auto"/>
            <w:right w:val="none" w:sz="0" w:space="0" w:color="auto"/>
          </w:divBdr>
        </w:div>
        <w:div w:id="551356078">
          <w:marLeft w:val="0"/>
          <w:marRight w:val="0"/>
          <w:marTop w:val="0"/>
          <w:marBottom w:val="0"/>
          <w:divBdr>
            <w:top w:val="none" w:sz="0" w:space="0" w:color="auto"/>
            <w:left w:val="none" w:sz="0" w:space="0" w:color="auto"/>
            <w:bottom w:val="none" w:sz="0" w:space="0" w:color="auto"/>
            <w:right w:val="none" w:sz="0" w:space="0" w:color="auto"/>
          </w:divBdr>
        </w:div>
        <w:div w:id="1118648319">
          <w:marLeft w:val="0"/>
          <w:marRight w:val="0"/>
          <w:marTop w:val="0"/>
          <w:marBottom w:val="0"/>
          <w:divBdr>
            <w:top w:val="none" w:sz="0" w:space="0" w:color="auto"/>
            <w:left w:val="none" w:sz="0" w:space="0" w:color="auto"/>
            <w:bottom w:val="none" w:sz="0" w:space="0" w:color="auto"/>
            <w:right w:val="none" w:sz="0" w:space="0" w:color="auto"/>
          </w:divBdr>
        </w:div>
        <w:div w:id="1333754306">
          <w:marLeft w:val="0"/>
          <w:marRight w:val="0"/>
          <w:marTop w:val="0"/>
          <w:marBottom w:val="0"/>
          <w:divBdr>
            <w:top w:val="none" w:sz="0" w:space="0" w:color="auto"/>
            <w:left w:val="none" w:sz="0" w:space="0" w:color="auto"/>
            <w:bottom w:val="none" w:sz="0" w:space="0" w:color="auto"/>
            <w:right w:val="none" w:sz="0" w:space="0" w:color="auto"/>
          </w:divBdr>
        </w:div>
        <w:div w:id="834683275">
          <w:marLeft w:val="0"/>
          <w:marRight w:val="0"/>
          <w:marTop w:val="0"/>
          <w:marBottom w:val="0"/>
          <w:divBdr>
            <w:top w:val="none" w:sz="0" w:space="0" w:color="auto"/>
            <w:left w:val="none" w:sz="0" w:space="0" w:color="auto"/>
            <w:bottom w:val="none" w:sz="0" w:space="0" w:color="auto"/>
            <w:right w:val="none" w:sz="0" w:space="0" w:color="auto"/>
          </w:divBdr>
        </w:div>
        <w:div w:id="2130463896">
          <w:marLeft w:val="0"/>
          <w:marRight w:val="0"/>
          <w:marTop w:val="0"/>
          <w:marBottom w:val="0"/>
          <w:divBdr>
            <w:top w:val="none" w:sz="0" w:space="0" w:color="auto"/>
            <w:left w:val="none" w:sz="0" w:space="0" w:color="auto"/>
            <w:bottom w:val="none" w:sz="0" w:space="0" w:color="auto"/>
            <w:right w:val="none" w:sz="0" w:space="0" w:color="auto"/>
          </w:divBdr>
        </w:div>
        <w:div w:id="31542265">
          <w:marLeft w:val="0"/>
          <w:marRight w:val="0"/>
          <w:marTop w:val="0"/>
          <w:marBottom w:val="0"/>
          <w:divBdr>
            <w:top w:val="none" w:sz="0" w:space="0" w:color="auto"/>
            <w:left w:val="none" w:sz="0" w:space="0" w:color="auto"/>
            <w:bottom w:val="none" w:sz="0" w:space="0" w:color="auto"/>
            <w:right w:val="none" w:sz="0" w:space="0" w:color="auto"/>
          </w:divBdr>
        </w:div>
        <w:div w:id="568464793">
          <w:marLeft w:val="0"/>
          <w:marRight w:val="0"/>
          <w:marTop w:val="0"/>
          <w:marBottom w:val="0"/>
          <w:divBdr>
            <w:top w:val="none" w:sz="0" w:space="0" w:color="auto"/>
            <w:left w:val="none" w:sz="0" w:space="0" w:color="auto"/>
            <w:bottom w:val="none" w:sz="0" w:space="0" w:color="auto"/>
            <w:right w:val="none" w:sz="0" w:space="0" w:color="auto"/>
          </w:divBdr>
        </w:div>
        <w:div w:id="238758004">
          <w:marLeft w:val="0"/>
          <w:marRight w:val="0"/>
          <w:marTop w:val="0"/>
          <w:marBottom w:val="0"/>
          <w:divBdr>
            <w:top w:val="none" w:sz="0" w:space="0" w:color="auto"/>
            <w:left w:val="none" w:sz="0" w:space="0" w:color="auto"/>
            <w:bottom w:val="none" w:sz="0" w:space="0" w:color="auto"/>
            <w:right w:val="none" w:sz="0" w:space="0" w:color="auto"/>
          </w:divBdr>
        </w:div>
        <w:div w:id="27068375">
          <w:marLeft w:val="0"/>
          <w:marRight w:val="0"/>
          <w:marTop w:val="0"/>
          <w:marBottom w:val="0"/>
          <w:divBdr>
            <w:top w:val="none" w:sz="0" w:space="0" w:color="auto"/>
            <w:left w:val="none" w:sz="0" w:space="0" w:color="auto"/>
            <w:bottom w:val="none" w:sz="0" w:space="0" w:color="auto"/>
            <w:right w:val="none" w:sz="0" w:space="0" w:color="auto"/>
          </w:divBdr>
        </w:div>
        <w:div w:id="1486782461">
          <w:marLeft w:val="0"/>
          <w:marRight w:val="0"/>
          <w:marTop w:val="0"/>
          <w:marBottom w:val="0"/>
          <w:divBdr>
            <w:top w:val="none" w:sz="0" w:space="0" w:color="auto"/>
            <w:left w:val="none" w:sz="0" w:space="0" w:color="auto"/>
            <w:bottom w:val="none" w:sz="0" w:space="0" w:color="auto"/>
            <w:right w:val="none" w:sz="0" w:space="0" w:color="auto"/>
          </w:divBdr>
        </w:div>
      </w:divsChild>
    </w:div>
    <w:div w:id="1224175280">
      <w:bodyDiv w:val="1"/>
      <w:marLeft w:val="0"/>
      <w:marRight w:val="0"/>
      <w:marTop w:val="0"/>
      <w:marBottom w:val="0"/>
      <w:divBdr>
        <w:top w:val="none" w:sz="0" w:space="0" w:color="auto"/>
        <w:left w:val="none" w:sz="0" w:space="0" w:color="auto"/>
        <w:bottom w:val="none" w:sz="0" w:space="0" w:color="auto"/>
        <w:right w:val="none" w:sz="0" w:space="0" w:color="auto"/>
      </w:divBdr>
      <w:divsChild>
        <w:div w:id="1857689890">
          <w:marLeft w:val="0"/>
          <w:marRight w:val="0"/>
          <w:marTop w:val="0"/>
          <w:marBottom w:val="0"/>
          <w:divBdr>
            <w:top w:val="none" w:sz="0" w:space="0" w:color="auto"/>
            <w:left w:val="none" w:sz="0" w:space="0" w:color="auto"/>
            <w:bottom w:val="none" w:sz="0" w:space="0" w:color="auto"/>
            <w:right w:val="none" w:sz="0" w:space="0" w:color="auto"/>
          </w:divBdr>
          <w:divsChild>
            <w:div w:id="1431505667">
              <w:marLeft w:val="0"/>
              <w:marRight w:val="0"/>
              <w:marTop w:val="0"/>
              <w:marBottom w:val="0"/>
              <w:divBdr>
                <w:top w:val="none" w:sz="0" w:space="0" w:color="auto"/>
                <w:left w:val="none" w:sz="0" w:space="0" w:color="auto"/>
                <w:bottom w:val="none" w:sz="0" w:space="0" w:color="auto"/>
                <w:right w:val="none" w:sz="0" w:space="0" w:color="auto"/>
              </w:divBdr>
              <w:divsChild>
                <w:div w:id="1297877542">
                  <w:marLeft w:val="0"/>
                  <w:marRight w:val="0"/>
                  <w:marTop w:val="0"/>
                  <w:marBottom w:val="0"/>
                  <w:divBdr>
                    <w:top w:val="none" w:sz="0" w:space="0" w:color="auto"/>
                    <w:left w:val="none" w:sz="0" w:space="0" w:color="auto"/>
                    <w:bottom w:val="none" w:sz="0" w:space="0" w:color="auto"/>
                    <w:right w:val="none" w:sz="0" w:space="0" w:color="auto"/>
                  </w:divBdr>
                  <w:divsChild>
                    <w:div w:id="1929801622">
                      <w:marLeft w:val="0"/>
                      <w:marRight w:val="0"/>
                      <w:marTop w:val="0"/>
                      <w:marBottom w:val="0"/>
                      <w:divBdr>
                        <w:top w:val="none" w:sz="0" w:space="0" w:color="auto"/>
                        <w:left w:val="none" w:sz="0" w:space="0" w:color="auto"/>
                        <w:bottom w:val="none" w:sz="0" w:space="0" w:color="auto"/>
                        <w:right w:val="none" w:sz="0" w:space="0" w:color="auto"/>
                      </w:divBdr>
                    </w:div>
                    <w:div w:id="1435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353943">
      <w:bodyDiv w:val="1"/>
      <w:marLeft w:val="0"/>
      <w:marRight w:val="0"/>
      <w:marTop w:val="0"/>
      <w:marBottom w:val="0"/>
      <w:divBdr>
        <w:top w:val="none" w:sz="0" w:space="0" w:color="auto"/>
        <w:left w:val="none" w:sz="0" w:space="0" w:color="auto"/>
        <w:bottom w:val="none" w:sz="0" w:space="0" w:color="auto"/>
        <w:right w:val="none" w:sz="0" w:space="0" w:color="auto"/>
      </w:divBdr>
    </w:div>
    <w:div w:id="1644889434">
      <w:bodyDiv w:val="1"/>
      <w:marLeft w:val="0"/>
      <w:marRight w:val="0"/>
      <w:marTop w:val="0"/>
      <w:marBottom w:val="0"/>
      <w:divBdr>
        <w:top w:val="none" w:sz="0" w:space="0" w:color="auto"/>
        <w:left w:val="none" w:sz="0" w:space="0" w:color="auto"/>
        <w:bottom w:val="none" w:sz="0" w:space="0" w:color="auto"/>
        <w:right w:val="none" w:sz="0" w:space="0" w:color="auto"/>
      </w:divBdr>
    </w:div>
    <w:div w:id="17880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4062</Words>
  <Characters>22347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2025-09-23T21:08:00Z</dcterms:created>
  <dcterms:modified xsi:type="dcterms:W3CDTF">2025-09-23T21:08:00Z</dcterms:modified>
</cp:coreProperties>
</file>