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FA" w:rsidRDefault="00451EFA" w:rsidP="00451EF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CAPITULO 6. REFERENCIAS BIBLIOGRAFICAS.</w:t>
      </w:r>
    </w:p>
    <w:p w:rsidR="00451EFA" w:rsidRDefault="00451EFA" w:rsidP="00451EFA">
      <w:pPr>
        <w:spacing w:line="360" w:lineRule="auto"/>
        <w:rPr>
          <w:rFonts w:ascii="Arial" w:hAnsi="Arial" w:cs="Arial"/>
        </w:rPr>
      </w:pPr>
    </w:p>
    <w:p w:rsidR="001E6197" w:rsidRDefault="001E6197" w:rsidP="00451EFA">
      <w:pPr>
        <w:spacing w:line="360" w:lineRule="auto"/>
        <w:rPr>
          <w:rFonts w:ascii="Arial" w:hAnsi="Arial" w:cs="Arial"/>
        </w:rPr>
      </w:pPr>
    </w:p>
    <w:p w:rsidR="00451EFA" w:rsidRPr="00451EFA" w:rsidRDefault="00451EFA" w:rsidP="00451EFA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proofErr w:type="spellStart"/>
      <w:r w:rsidRPr="00AA0157">
        <w:rPr>
          <w:rFonts w:ascii="Arial" w:hAnsi="Arial" w:cs="Arial"/>
        </w:rPr>
        <w:t>Ajzen</w:t>
      </w:r>
      <w:proofErr w:type="spellEnd"/>
      <w:r w:rsidRPr="00AA0157">
        <w:rPr>
          <w:rFonts w:ascii="Arial" w:hAnsi="Arial" w:cs="Arial"/>
        </w:rPr>
        <w:t xml:space="preserve">, I. y </w:t>
      </w:r>
      <w:proofErr w:type="spellStart"/>
      <w:r w:rsidRPr="00AA0157">
        <w:rPr>
          <w:rFonts w:ascii="Arial" w:hAnsi="Arial" w:cs="Arial"/>
        </w:rPr>
        <w:t>Fishbein</w:t>
      </w:r>
      <w:proofErr w:type="spellEnd"/>
      <w:r w:rsidRPr="00AA0157">
        <w:rPr>
          <w:rFonts w:ascii="Arial" w:hAnsi="Arial" w:cs="Arial"/>
        </w:rPr>
        <w:t xml:space="preserve">, M. (1980). </w:t>
      </w:r>
      <w:r w:rsidRPr="00AA0157">
        <w:rPr>
          <w:rFonts w:ascii="Arial" w:hAnsi="Arial" w:cs="Arial"/>
          <w:lang w:val="en-US"/>
        </w:rPr>
        <w:t>“</w:t>
      </w:r>
      <w:r w:rsidRPr="00AA0157">
        <w:rPr>
          <w:rFonts w:ascii="Arial" w:hAnsi="Arial" w:cs="Arial"/>
          <w:i/>
          <w:lang w:val="en-US"/>
        </w:rPr>
        <w:t>Understanding attitudes and predicting social behavior</w:t>
      </w:r>
      <w:r>
        <w:rPr>
          <w:rFonts w:ascii="Arial" w:hAnsi="Arial" w:cs="Arial"/>
          <w:i/>
          <w:lang w:val="en-US"/>
        </w:rPr>
        <w:t>”</w:t>
      </w:r>
      <w:r w:rsidRPr="00AA0157">
        <w:rPr>
          <w:rFonts w:ascii="Arial" w:hAnsi="Arial" w:cs="Arial"/>
          <w:i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Pr="00451EFA">
        <w:rPr>
          <w:rFonts w:ascii="Arial" w:hAnsi="Arial" w:cs="Arial"/>
          <w:lang w:val="en-US"/>
        </w:rPr>
        <w:t xml:space="preserve">  New Jersey, USA</w:t>
      </w:r>
      <w:r>
        <w:rPr>
          <w:rFonts w:ascii="Arial" w:hAnsi="Arial" w:cs="Arial"/>
          <w:lang w:val="en-US"/>
        </w:rPr>
        <w:t>:</w:t>
      </w:r>
      <w:r w:rsidRPr="00451EFA">
        <w:rPr>
          <w:rFonts w:ascii="Arial" w:hAnsi="Arial" w:cs="Arial"/>
          <w:lang w:val="en-US"/>
        </w:rPr>
        <w:t xml:space="preserve"> Prentice-Hall, Inc.</w:t>
      </w:r>
    </w:p>
    <w:p w:rsidR="00451EFA" w:rsidRPr="00865838" w:rsidRDefault="00451EFA" w:rsidP="00451EFA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865838">
        <w:rPr>
          <w:rFonts w:ascii="Arial" w:hAnsi="Arial" w:cs="Arial"/>
        </w:rPr>
        <w:t>Baires</w:t>
      </w:r>
      <w:proofErr w:type="spellEnd"/>
      <w:r w:rsidRPr="00865838">
        <w:rPr>
          <w:rFonts w:ascii="Arial" w:hAnsi="Arial" w:cs="Arial"/>
        </w:rPr>
        <w:t xml:space="preserve">, S., De Freitas, J. y </w:t>
      </w:r>
      <w:proofErr w:type="spellStart"/>
      <w:r w:rsidRPr="00865838">
        <w:rPr>
          <w:rFonts w:ascii="Arial" w:hAnsi="Arial" w:cs="Arial"/>
        </w:rPr>
        <w:t>Pedrazzini</w:t>
      </w:r>
      <w:proofErr w:type="spellEnd"/>
      <w:r w:rsidRPr="00865838">
        <w:rPr>
          <w:rFonts w:ascii="Arial" w:hAnsi="Arial" w:cs="Arial"/>
        </w:rPr>
        <w:t xml:space="preserve">, Y. (2003).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Violencia, in-seguridad y transformación del espacio urbano en el contexto de la globalización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 xml:space="preserve">. </w:t>
      </w:r>
      <w:r w:rsidRPr="00865838">
        <w:rPr>
          <w:rFonts w:ascii="Arial" w:hAnsi="Arial" w:cs="Arial"/>
        </w:rPr>
        <w:t>Suiza</w:t>
      </w:r>
      <w:r>
        <w:rPr>
          <w:rFonts w:ascii="Arial" w:hAnsi="Arial" w:cs="Arial"/>
        </w:rPr>
        <w:t>:</w:t>
      </w:r>
      <w:r w:rsidRPr="00865838">
        <w:rPr>
          <w:rFonts w:ascii="Arial" w:hAnsi="Arial" w:cs="Arial"/>
        </w:rPr>
        <w:t xml:space="preserve"> Laborator</w:t>
      </w:r>
      <w:r>
        <w:rPr>
          <w:rFonts w:ascii="Arial" w:hAnsi="Arial" w:cs="Arial"/>
        </w:rPr>
        <w:t>io de sociología Urbana (</w:t>
      </w:r>
      <w:proofErr w:type="spellStart"/>
      <w:r>
        <w:rPr>
          <w:rFonts w:ascii="Arial" w:hAnsi="Arial" w:cs="Arial"/>
        </w:rPr>
        <w:t>LaSUR</w:t>
      </w:r>
      <w:proofErr w:type="spellEnd"/>
      <w:r>
        <w:rPr>
          <w:rFonts w:ascii="Arial" w:hAnsi="Arial" w:cs="Arial"/>
        </w:rPr>
        <w:t>)</w:t>
      </w:r>
      <w:r w:rsidRPr="00865838">
        <w:rPr>
          <w:rFonts w:ascii="Arial" w:hAnsi="Arial" w:cs="Arial"/>
        </w:rPr>
        <w:t xml:space="preserve">. </w:t>
      </w:r>
    </w:p>
    <w:p w:rsidR="00451EFA" w:rsidRPr="00AA0157" w:rsidRDefault="00451EFA" w:rsidP="00451EFA">
      <w:pPr>
        <w:spacing w:line="360" w:lineRule="auto"/>
        <w:ind w:firstLine="567"/>
        <w:jc w:val="both"/>
        <w:rPr>
          <w:rFonts w:ascii="Arial" w:hAnsi="Arial" w:cs="Arial"/>
        </w:rPr>
      </w:pPr>
      <w:r w:rsidRPr="00AA0157">
        <w:rPr>
          <w:rFonts w:ascii="Arial" w:hAnsi="Arial" w:cs="Arial"/>
        </w:rPr>
        <w:t xml:space="preserve">Berger, P. y </w:t>
      </w:r>
      <w:proofErr w:type="spellStart"/>
      <w:r w:rsidRPr="00AA0157">
        <w:rPr>
          <w:rFonts w:ascii="Arial" w:hAnsi="Arial" w:cs="Arial"/>
        </w:rPr>
        <w:t>Luckmann</w:t>
      </w:r>
      <w:proofErr w:type="spellEnd"/>
      <w:r w:rsidRPr="00AA0157">
        <w:rPr>
          <w:rFonts w:ascii="Arial" w:hAnsi="Arial" w:cs="Arial"/>
        </w:rPr>
        <w:t xml:space="preserve">, T. (2006). </w:t>
      </w:r>
      <w:r>
        <w:rPr>
          <w:rFonts w:ascii="Arial" w:hAnsi="Arial" w:cs="Arial"/>
        </w:rPr>
        <w:t>“</w:t>
      </w:r>
      <w:r w:rsidRPr="00AA0157">
        <w:rPr>
          <w:rFonts w:ascii="Arial" w:hAnsi="Arial" w:cs="Arial"/>
          <w:i/>
        </w:rPr>
        <w:t>La construcción social de la realidad</w:t>
      </w:r>
      <w:r>
        <w:rPr>
          <w:rFonts w:ascii="Arial" w:hAnsi="Arial" w:cs="Arial"/>
          <w:i/>
        </w:rPr>
        <w:t>”</w:t>
      </w:r>
      <w:r w:rsidRPr="00AA01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Pr="00AA0157">
        <w:rPr>
          <w:rFonts w:ascii="Arial" w:hAnsi="Arial" w:cs="Arial"/>
        </w:rPr>
        <w:t>1ª edición,</w:t>
      </w:r>
      <w:r>
        <w:rPr>
          <w:rFonts w:ascii="Arial" w:hAnsi="Arial" w:cs="Arial"/>
        </w:rPr>
        <w:t xml:space="preserve"> 20ª reimpresión). Buenos Aires, Argentina:</w:t>
      </w:r>
      <w:r w:rsidRPr="00451EFA">
        <w:rPr>
          <w:rFonts w:ascii="Arial" w:hAnsi="Arial" w:cs="Arial"/>
        </w:rPr>
        <w:t xml:space="preserve"> </w:t>
      </w:r>
      <w:proofErr w:type="spellStart"/>
      <w:r w:rsidRPr="00AA0157">
        <w:rPr>
          <w:rFonts w:ascii="Arial" w:hAnsi="Arial" w:cs="Arial"/>
        </w:rPr>
        <w:t>Amorrortu</w:t>
      </w:r>
      <w:proofErr w:type="spellEnd"/>
      <w:r>
        <w:rPr>
          <w:rFonts w:ascii="Arial" w:hAnsi="Arial" w:cs="Arial"/>
        </w:rPr>
        <w:t>.</w:t>
      </w:r>
    </w:p>
    <w:p w:rsidR="00451EFA" w:rsidRPr="00AA0157" w:rsidRDefault="00451EFA" w:rsidP="00451EFA">
      <w:pPr>
        <w:spacing w:line="360" w:lineRule="auto"/>
        <w:ind w:firstLine="567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Bravo, M y otros. (1989). “</w:t>
      </w:r>
      <w:r w:rsidRPr="00AA0157">
        <w:rPr>
          <w:rFonts w:ascii="Arial" w:hAnsi="Arial" w:cs="Arial"/>
          <w:i/>
        </w:rPr>
        <w:t>Mi libro Integral 6to grado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. Caracas, Venezuela: Editorial COBO</w:t>
      </w:r>
    </w:p>
    <w:p w:rsidR="00451EFA" w:rsidRDefault="00451EFA" w:rsidP="00451EFA">
      <w:pPr>
        <w:spacing w:line="360" w:lineRule="auto"/>
        <w:ind w:firstLine="567"/>
        <w:jc w:val="both"/>
        <w:rPr>
          <w:rFonts w:ascii="Arial" w:hAnsi="Arial" w:cs="Arial"/>
        </w:rPr>
      </w:pPr>
      <w:r w:rsidRPr="00AA0157">
        <w:rPr>
          <w:rFonts w:ascii="Arial" w:hAnsi="Arial" w:cs="Arial"/>
        </w:rPr>
        <w:t xml:space="preserve">Bravo, M. (1987). </w:t>
      </w:r>
      <w:r>
        <w:rPr>
          <w:rFonts w:ascii="Arial" w:hAnsi="Arial" w:cs="Arial"/>
        </w:rPr>
        <w:t>“</w:t>
      </w:r>
      <w:r w:rsidRPr="00AA0157">
        <w:rPr>
          <w:rFonts w:ascii="Arial" w:hAnsi="Arial" w:cs="Arial"/>
          <w:i/>
        </w:rPr>
        <w:t>Historia de Venezuela. Educación Básica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.</w:t>
      </w:r>
      <w:r w:rsidRPr="00AA01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Caracas, Venezuela: Editorial COBO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  <w:lang w:val="en-US"/>
        </w:rPr>
      </w:pPr>
      <w:proofErr w:type="spellStart"/>
      <w:r w:rsidRPr="00865838">
        <w:rPr>
          <w:rFonts w:ascii="Arial" w:hAnsi="Arial" w:cs="Arial"/>
        </w:rPr>
        <w:t>Cariola</w:t>
      </w:r>
      <w:proofErr w:type="spellEnd"/>
      <w:r w:rsidRPr="00865838">
        <w:rPr>
          <w:rFonts w:ascii="Arial" w:hAnsi="Arial" w:cs="Arial"/>
        </w:rPr>
        <w:t xml:space="preserve">, C. y </w:t>
      </w:r>
      <w:proofErr w:type="spellStart"/>
      <w:r w:rsidRPr="00865838">
        <w:rPr>
          <w:rFonts w:ascii="Arial" w:hAnsi="Arial" w:cs="Arial"/>
        </w:rPr>
        <w:t>Lacabana</w:t>
      </w:r>
      <w:proofErr w:type="spellEnd"/>
      <w:r w:rsidRPr="00865838">
        <w:rPr>
          <w:rFonts w:ascii="Arial" w:hAnsi="Arial" w:cs="Arial"/>
        </w:rPr>
        <w:t xml:space="preserve">, M. (2001).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La metrópolis fragmentada: Caracas entre la pobreza y la globalización</w:t>
      </w:r>
      <w:r w:rsidRPr="00451EFA">
        <w:rPr>
          <w:rFonts w:ascii="Arial" w:hAnsi="Arial" w:cs="Arial"/>
          <w:i/>
        </w:rPr>
        <w:t xml:space="preserve">”. EURE, </w:t>
      </w:r>
      <w:proofErr w:type="spellStart"/>
      <w:r w:rsidRPr="00451EFA">
        <w:rPr>
          <w:rFonts w:ascii="Arial" w:hAnsi="Arial" w:cs="Arial"/>
          <w:i/>
        </w:rPr>
        <w:t>vo</w:t>
      </w:r>
      <w:proofErr w:type="spellEnd"/>
      <w:r>
        <w:rPr>
          <w:rFonts w:ascii="Arial" w:hAnsi="Arial" w:cs="Arial"/>
          <w:i/>
          <w:lang w:val="en-US"/>
        </w:rPr>
        <w:t>lumen 27</w:t>
      </w:r>
      <w:r w:rsidRPr="00865838">
        <w:rPr>
          <w:rFonts w:ascii="Arial" w:hAnsi="Arial" w:cs="Arial"/>
          <w:lang w:val="en-US"/>
        </w:rPr>
        <w:t>.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r w:rsidRPr="00865838">
        <w:rPr>
          <w:rFonts w:ascii="Arial" w:hAnsi="Arial" w:cs="Arial"/>
          <w:lang w:val="en-US"/>
        </w:rPr>
        <w:t xml:space="preserve">Da Fonseca </w:t>
      </w:r>
      <w:proofErr w:type="spellStart"/>
      <w:r w:rsidRPr="00865838">
        <w:rPr>
          <w:rFonts w:ascii="Arial" w:hAnsi="Arial" w:cs="Arial"/>
          <w:lang w:val="en-US"/>
        </w:rPr>
        <w:t>Feitosa</w:t>
      </w:r>
      <w:proofErr w:type="spellEnd"/>
      <w:r w:rsidRPr="00865838">
        <w:rPr>
          <w:rFonts w:ascii="Arial" w:hAnsi="Arial" w:cs="Arial"/>
          <w:lang w:val="en-US"/>
        </w:rPr>
        <w:t xml:space="preserve">, F. y De </w:t>
      </w:r>
      <w:proofErr w:type="spellStart"/>
      <w:r w:rsidRPr="00865838">
        <w:rPr>
          <w:rFonts w:ascii="Arial" w:hAnsi="Arial" w:cs="Arial"/>
          <w:lang w:val="en-US"/>
        </w:rPr>
        <w:t>Fora</w:t>
      </w:r>
      <w:proofErr w:type="spellEnd"/>
      <w:r w:rsidRPr="00865838">
        <w:rPr>
          <w:rFonts w:ascii="Arial" w:hAnsi="Arial" w:cs="Arial"/>
          <w:lang w:val="en-US"/>
        </w:rPr>
        <w:t xml:space="preserve">, J. (2010) </w:t>
      </w:r>
      <w:r>
        <w:rPr>
          <w:rFonts w:ascii="Arial" w:hAnsi="Arial" w:cs="Arial"/>
          <w:lang w:val="en-US"/>
        </w:rPr>
        <w:t>“</w:t>
      </w:r>
      <w:r w:rsidRPr="00865838">
        <w:rPr>
          <w:rFonts w:ascii="Arial" w:hAnsi="Arial" w:cs="Arial"/>
          <w:i/>
          <w:lang w:val="en-US"/>
        </w:rPr>
        <w:t>Urban segregation as a complex system: an a</w:t>
      </w:r>
      <w:r>
        <w:rPr>
          <w:rFonts w:ascii="Arial" w:hAnsi="Arial" w:cs="Arial"/>
          <w:i/>
          <w:lang w:val="en-US"/>
        </w:rPr>
        <w:t>gent –based simulation approach”</w:t>
      </w:r>
      <w:proofErr w:type="gramStart"/>
      <w:r>
        <w:rPr>
          <w:rFonts w:ascii="Arial" w:hAnsi="Arial" w:cs="Arial"/>
          <w:i/>
          <w:lang w:val="en-US"/>
        </w:rPr>
        <w:t>.:</w:t>
      </w:r>
      <w:proofErr w:type="gramEnd"/>
      <w:r w:rsidRPr="00865838">
        <w:rPr>
          <w:rFonts w:ascii="Arial" w:hAnsi="Arial" w:cs="Arial"/>
          <w:i/>
          <w:lang w:val="en-US"/>
        </w:rPr>
        <w:t xml:space="preserve"> </w:t>
      </w:r>
      <w:proofErr w:type="spellStart"/>
      <w:r w:rsidRPr="00865838">
        <w:rPr>
          <w:rFonts w:ascii="Arial" w:hAnsi="Arial" w:cs="Arial"/>
          <w:lang w:val="en-US"/>
        </w:rPr>
        <w:t>Alemania</w:t>
      </w:r>
      <w:proofErr w:type="spellEnd"/>
      <w:r w:rsidRPr="00865838">
        <w:rPr>
          <w:rFonts w:ascii="Arial" w:hAnsi="Arial" w:cs="Arial"/>
          <w:lang w:val="en-US"/>
        </w:rPr>
        <w:t xml:space="preserve">. </w:t>
      </w:r>
      <w:r w:rsidRPr="00865838">
        <w:rPr>
          <w:rFonts w:ascii="Arial" w:hAnsi="Arial" w:cs="Arial"/>
        </w:rPr>
        <w:t>Recuperado el 22 de octubre</w:t>
      </w:r>
      <w:r>
        <w:rPr>
          <w:rFonts w:ascii="Arial" w:hAnsi="Arial" w:cs="Arial"/>
        </w:rPr>
        <w:t xml:space="preserve"> de 2011</w:t>
      </w:r>
      <w:r w:rsidRPr="00865838">
        <w:rPr>
          <w:rFonts w:ascii="Arial" w:hAnsi="Arial" w:cs="Arial"/>
        </w:rPr>
        <w:t xml:space="preserve"> de la página web: </w:t>
      </w:r>
      <w:hyperlink r:id="rId8" w:history="1">
        <w:r w:rsidRPr="00865838">
          <w:rPr>
            <w:rStyle w:val="Hipervnculo"/>
            <w:rFonts w:ascii="Arial" w:hAnsi="Arial" w:cs="Arial"/>
          </w:rPr>
          <w:t>http://hss.ulb.uni-bonn.de/2010/2058/2058.pdf</w:t>
        </w:r>
      </w:hyperlink>
    </w:p>
    <w:p w:rsidR="00451EFA" w:rsidRPr="00AA0157" w:rsidRDefault="00451EFA" w:rsidP="00451EFA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</w:rPr>
      </w:pPr>
      <w:r w:rsidRPr="00AA0157">
        <w:rPr>
          <w:rFonts w:ascii="Arial" w:eastAsia="Times New Roman" w:hAnsi="Arial" w:cs="Arial"/>
          <w:bCs/>
          <w:color w:val="000000"/>
          <w:lang w:eastAsia="es-VE"/>
        </w:rPr>
        <w:t>Díaz G. y Corredor C.</w:t>
      </w:r>
      <w:r>
        <w:rPr>
          <w:rFonts w:ascii="Arial" w:eastAsia="Times New Roman" w:hAnsi="Arial" w:cs="Arial"/>
          <w:bCs/>
          <w:color w:val="000000"/>
          <w:lang w:eastAsia="es-VE"/>
        </w:rPr>
        <w:t xml:space="preserve"> (2008).</w:t>
      </w:r>
      <w:r w:rsidRPr="00AA0157">
        <w:rPr>
          <w:rFonts w:ascii="Arial" w:eastAsia="Times New Roman" w:hAnsi="Arial" w:cs="Arial"/>
          <w:color w:val="000000"/>
          <w:lang w:eastAsia="es-VE"/>
        </w:rPr>
        <w:t> </w:t>
      </w:r>
      <w:r w:rsidRPr="00AA0157">
        <w:rPr>
          <w:rFonts w:ascii="Arial" w:eastAsia="Times New Roman" w:hAnsi="Arial" w:cs="Arial"/>
          <w:i/>
          <w:iCs/>
          <w:color w:val="000000"/>
          <w:lang w:eastAsia="es-VE"/>
        </w:rPr>
        <w:t>"Evolución de la economía informal en Venezuela</w:t>
      </w:r>
      <w:r w:rsidRPr="00AA0157">
        <w:rPr>
          <w:rFonts w:ascii="Arial" w:eastAsia="Times New Roman" w:hAnsi="Arial" w:cs="Arial"/>
          <w:color w:val="000000"/>
          <w:lang w:eastAsia="es-VE"/>
        </w:rPr>
        <w:t>" en</w:t>
      </w:r>
      <w:r>
        <w:rPr>
          <w:rFonts w:ascii="Arial" w:eastAsia="Times New Roman" w:hAnsi="Arial" w:cs="Arial"/>
          <w:color w:val="000000"/>
          <w:lang w:eastAsia="es-VE"/>
        </w:rPr>
        <w:t xml:space="preserve"> Observatorio de la economía latinoamericana</w:t>
      </w:r>
      <w:r w:rsidRPr="00AA0157">
        <w:rPr>
          <w:rFonts w:ascii="Arial" w:eastAsia="Times New Roman" w:hAnsi="Arial" w:cs="Arial"/>
          <w:color w:val="000000"/>
          <w:lang w:eastAsia="es-VE"/>
        </w:rPr>
        <w:t>  Nº 105, noviembre 2008. Texto completo en </w:t>
      </w:r>
      <w:hyperlink r:id="rId9" w:history="1">
        <w:r w:rsidRPr="00AA0157">
          <w:rPr>
            <w:rFonts w:ascii="Arial" w:eastAsia="Times New Roman" w:hAnsi="Arial" w:cs="Arial"/>
            <w:color w:val="0000FF"/>
            <w:u w:val="single"/>
            <w:lang w:eastAsia="es-VE"/>
          </w:rPr>
          <w:t>http://www.eumed.net/cursecon/ecolat/ve/</w:t>
        </w:r>
      </w:hyperlink>
      <w:r w:rsidRPr="00AA0157">
        <w:rPr>
          <w:rFonts w:ascii="Arial" w:hAnsi="Arial" w:cs="Arial"/>
        </w:rPr>
        <w:t>)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r w:rsidRPr="00865838">
        <w:rPr>
          <w:rFonts w:ascii="Arial" w:hAnsi="Arial" w:cs="Arial"/>
        </w:rPr>
        <w:t xml:space="preserve">García, V. (2010).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Salario mínimo en Estados Unidos, España y Latinoamérica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>.</w:t>
      </w:r>
      <w:r w:rsidRPr="00865838">
        <w:rPr>
          <w:rFonts w:ascii="Arial" w:hAnsi="Arial" w:cs="Arial"/>
        </w:rPr>
        <w:t xml:space="preserve"> Recuperado el 29 de abril de 2011 de la página web: </w:t>
      </w:r>
      <w:hyperlink r:id="rId10" w:history="1">
        <w:r w:rsidRPr="00865838">
          <w:rPr>
            <w:rStyle w:val="Hipervnculo"/>
            <w:rFonts w:ascii="Arial" w:hAnsi="Arial" w:cs="Arial"/>
          </w:rPr>
          <w:t>http://www.empleointernet.com/salario/salario-minimo</w:t>
        </w:r>
      </w:hyperlink>
      <w:r w:rsidRPr="00865838">
        <w:rPr>
          <w:rFonts w:ascii="Arial" w:hAnsi="Arial" w:cs="Arial"/>
        </w:rPr>
        <w:t>.</w:t>
      </w:r>
    </w:p>
    <w:p w:rsidR="00451EFA" w:rsidRDefault="00451EFA" w:rsidP="00451EFA">
      <w:pPr>
        <w:pStyle w:val="Prrafodelista"/>
        <w:tabs>
          <w:tab w:val="left" w:pos="3815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AA0157">
        <w:rPr>
          <w:rFonts w:ascii="Arial" w:hAnsi="Arial" w:cs="Arial"/>
          <w:lang w:val="en-US"/>
        </w:rPr>
        <w:t xml:space="preserve">Glaser, B. y Strauss, A. (1967) </w:t>
      </w:r>
      <w:r>
        <w:rPr>
          <w:rFonts w:ascii="Arial" w:hAnsi="Arial" w:cs="Arial"/>
          <w:lang w:val="en-US"/>
        </w:rPr>
        <w:t>“</w:t>
      </w:r>
      <w:r w:rsidRPr="00AA0157">
        <w:rPr>
          <w:rFonts w:ascii="Arial" w:hAnsi="Arial" w:cs="Arial"/>
          <w:i/>
          <w:lang w:val="en-US"/>
        </w:rPr>
        <w:t>The Discovery of Grounded Theory: strategies for qualitative research</w:t>
      </w:r>
      <w:r>
        <w:rPr>
          <w:rFonts w:ascii="Arial" w:hAnsi="Arial" w:cs="Arial"/>
          <w:i/>
          <w:lang w:val="en-US"/>
        </w:rPr>
        <w:t>”</w:t>
      </w:r>
      <w:r w:rsidRPr="00AA0157">
        <w:rPr>
          <w:rFonts w:ascii="Arial" w:hAnsi="Arial" w:cs="Arial"/>
          <w:lang w:val="en-US"/>
        </w:rPr>
        <w:t xml:space="preserve">. </w:t>
      </w:r>
      <w:proofErr w:type="gramStart"/>
      <w:r>
        <w:rPr>
          <w:rFonts w:ascii="Arial" w:hAnsi="Arial" w:cs="Arial"/>
        </w:rPr>
        <w:t>USA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Publishers</w:t>
      </w:r>
      <w:proofErr w:type="spellEnd"/>
      <w:r w:rsidRPr="00AA0157">
        <w:rPr>
          <w:rFonts w:ascii="Arial" w:hAnsi="Arial" w:cs="Arial"/>
        </w:rPr>
        <w:t xml:space="preserve">. 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proofErr w:type="spellStart"/>
      <w:r w:rsidRPr="00865838">
        <w:rPr>
          <w:rFonts w:ascii="Arial" w:hAnsi="Arial" w:cs="Arial"/>
        </w:rPr>
        <w:lastRenderedPageBreak/>
        <w:t>Gonzalez</w:t>
      </w:r>
      <w:proofErr w:type="spellEnd"/>
      <w:r w:rsidRPr="00865838">
        <w:rPr>
          <w:rFonts w:ascii="Arial" w:hAnsi="Arial" w:cs="Arial"/>
        </w:rPr>
        <w:t xml:space="preserve"> de </w:t>
      </w:r>
      <w:proofErr w:type="spellStart"/>
      <w:r w:rsidRPr="00865838">
        <w:rPr>
          <w:rFonts w:ascii="Arial" w:hAnsi="Arial" w:cs="Arial"/>
        </w:rPr>
        <w:t>Durana</w:t>
      </w:r>
      <w:proofErr w:type="spellEnd"/>
      <w:r w:rsidRPr="00865838">
        <w:rPr>
          <w:rFonts w:ascii="Arial" w:hAnsi="Arial" w:cs="Arial"/>
        </w:rPr>
        <w:t xml:space="preserve">, A. (2002).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El concepto de exclusión en política social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 xml:space="preserve">. </w:t>
      </w:r>
      <w:r w:rsidRPr="00865838">
        <w:rPr>
          <w:rFonts w:ascii="Arial" w:hAnsi="Arial" w:cs="Arial"/>
        </w:rPr>
        <w:t xml:space="preserve">Unidad de políticas Comparadas, Consejo Superior de Investigaciones Científicas (CSIC). Recuperado el 28 de octubre de 2011 de la página web: </w:t>
      </w:r>
      <w:hyperlink r:id="rId11" w:history="1">
        <w:r w:rsidRPr="00865838">
          <w:rPr>
            <w:rStyle w:val="Hipervnculo"/>
            <w:rFonts w:ascii="Arial" w:hAnsi="Arial" w:cs="Arial"/>
          </w:rPr>
          <w:t>http://digital.csic.es/bitstream/10261/1495/1/dt-0201.pdf</w:t>
        </w:r>
      </w:hyperlink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r w:rsidRPr="00865838">
        <w:rPr>
          <w:rFonts w:ascii="Arial" w:hAnsi="Arial" w:cs="Arial"/>
        </w:rPr>
        <w:t xml:space="preserve">Graña, F. (2002).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Creación de empresas: factores asociados con el éxito emprendedor en cinco ciudades de Argentina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 xml:space="preserve">Argentina: </w:t>
      </w:r>
      <w:r w:rsidRPr="00865838">
        <w:rPr>
          <w:rFonts w:ascii="Arial" w:hAnsi="Arial" w:cs="Arial"/>
        </w:rPr>
        <w:t>Universidad Nacional de Mar del Plata</w:t>
      </w:r>
      <w:r>
        <w:rPr>
          <w:rFonts w:ascii="Arial" w:hAnsi="Arial" w:cs="Arial"/>
        </w:rPr>
        <w:t>.</w:t>
      </w:r>
      <w:r w:rsidRPr="00865838">
        <w:rPr>
          <w:rFonts w:ascii="Arial" w:hAnsi="Arial" w:cs="Arial"/>
        </w:rPr>
        <w:t xml:space="preserve"> </w:t>
      </w:r>
    </w:p>
    <w:p w:rsidR="00451EFA" w:rsidRDefault="00451EFA" w:rsidP="00451EFA">
      <w:pPr>
        <w:tabs>
          <w:tab w:val="left" w:pos="3815"/>
        </w:tabs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AA0157">
        <w:rPr>
          <w:rFonts w:ascii="Arial" w:hAnsi="Arial" w:cs="Arial"/>
        </w:rPr>
        <w:t>Guber</w:t>
      </w:r>
      <w:proofErr w:type="spellEnd"/>
      <w:r w:rsidRPr="00AA0157">
        <w:rPr>
          <w:rFonts w:ascii="Arial" w:hAnsi="Arial" w:cs="Arial"/>
        </w:rPr>
        <w:t xml:space="preserve">, R. (2001). </w:t>
      </w:r>
      <w:r>
        <w:rPr>
          <w:rFonts w:ascii="Arial" w:hAnsi="Arial" w:cs="Arial"/>
        </w:rPr>
        <w:t>“</w:t>
      </w:r>
      <w:r>
        <w:rPr>
          <w:rFonts w:ascii="Arial" w:hAnsi="Arial" w:cs="Arial"/>
          <w:i/>
        </w:rPr>
        <w:t>Etnografía:</w:t>
      </w:r>
      <w:r w:rsidRPr="00AA0157">
        <w:rPr>
          <w:rFonts w:ascii="Arial" w:hAnsi="Arial" w:cs="Arial"/>
          <w:i/>
        </w:rPr>
        <w:t xml:space="preserve"> Método, campo y reflexividad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.</w:t>
      </w:r>
      <w:r w:rsidRPr="00865838">
        <w:rPr>
          <w:rFonts w:ascii="Arial" w:hAnsi="Arial" w:cs="Arial"/>
        </w:rPr>
        <w:t xml:space="preserve"> </w:t>
      </w:r>
      <w:r w:rsidRPr="00AA0157">
        <w:rPr>
          <w:rFonts w:ascii="Arial" w:hAnsi="Arial" w:cs="Arial"/>
        </w:rPr>
        <w:t>Buenos Aires</w:t>
      </w:r>
      <w:r>
        <w:rPr>
          <w:rFonts w:ascii="Arial" w:hAnsi="Arial" w:cs="Arial"/>
        </w:rPr>
        <w:t>, Argentina: Editorial Norma.</w:t>
      </w:r>
    </w:p>
    <w:p w:rsidR="00451EFA" w:rsidRDefault="00451EFA" w:rsidP="00451EFA">
      <w:pPr>
        <w:spacing w:line="360" w:lineRule="auto"/>
        <w:ind w:firstLine="567"/>
        <w:rPr>
          <w:rFonts w:ascii="Arial" w:hAnsi="Arial" w:cs="Arial"/>
        </w:rPr>
      </w:pPr>
      <w:proofErr w:type="spellStart"/>
      <w:r w:rsidRPr="00AA0157">
        <w:rPr>
          <w:rFonts w:ascii="Arial" w:hAnsi="Arial" w:cs="Arial"/>
        </w:rPr>
        <w:t>Haller</w:t>
      </w:r>
      <w:proofErr w:type="spellEnd"/>
      <w:r w:rsidRPr="00AA0157">
        <w:rPr>
          <w:rFonts w:ascii="Arial" w:hAnsi="Arial" w:cs="Arial"/>
        </w:rPr>
        <w:t>, W. y Portes, A.  (2004)</w:t>
      </w:r>
      <w:r>
        <w:rPr>
          <w:rFonts w:ascii="Arial" w:hAnsi="Arial" w:cs="Arial"/>
        </w:rPr>
        <w:t>.</w:t>
      </w:r>
      <w:r w:rsidRPr="00AA0157">
        <w:rPr>
          <w:rFonts w:ascii="Arial" w:hAnsi="Arial" w:cs="Arial"/>
        </w:rPr>
        <w:t xml:space="preserve"> </w:t>
      </w:r>
      <w:r w:rsidRPr="00AA0157">
        <w:rPr>
          <w:rFonts w:ascii="Arial" w:hAnsi="Arial" w:cs="Arial"/>
          <w:i/>
        </w:rPr>
        <w:t>“La economía informal</w:t>
      </w:r>
      <w:r w:rsidRPr="00AA0157">
        <w:rPr>
          <w:rFonts w:ascii="Arial" w:hAnsi="Arial" w:cs="Arial"/>
        </w:rPr>
        <w:t xml:space="preserve">”.  </w:t>
      </w:r>
      <w:r>
        <w:rPr>
          <w:rFonts w:ascii="Arial" w:hAnsi="Arial" w:cs="Arial"/>
        </w:rPr>
        <w:t>Santiago de Chile,</w:t>
      </w:r>
      <w:r w:rsidRPr="00AA0157">
        <w:rPr>
          <w:rFonts w:ascii="Arial" w:hAnsi="Arial" w:cs="Arial"/>
        </w:rPr>
        <w:t xml:space="preserve"> Chile</w:t>
      </w:r>
      <w:r>
        <w:rPr>
          <w:rFonts w:ascii="Arial" w:hAnsi="Arial" w:cs="Arial"/>
        </w:rPr>
        <w:t>:</w:t>
      </w:r>
      <w:r w:rsidRPr="00AA0157">
        <w:rPr>
          <w:rFonts w:ascii="Arial" w:hAnsi="Arial" w:cs="Arial"/>
        </w:rPr>
        <w:t xml:space="preserve"> Naciones Unidas,  División de Desar</w:t>
      </w:r>
      <w:r>
        <w:rPr>
          <w:rFonts w:ascii="Arial" w:hAnsi="Arial" w:cs="Arial"/>
        </w:rPr>
        <w:t>rollo Social</w:t>
      </w:r>
      <w:proofErr w:type="gramStart"/>
      <w:r>
        <w:rPr>
          <w:rFonts w:ascii="Arial" w:hAnsi="Arial" w:cs="Arial"/>
        </w:rPr>
        <w:t>.</w:t>
      </w:r>
      <w:r w:rsidRPr="00AA0157">
        <w:rPr>
          <w:rFonts w:ascii="Arial" w:hAnsi="Arial" w:cs="Arial"/>
        </w:rPr>
        <w:t>.</w:t>
      </w:r>
      <w:proofErr w:type="gramEnd"/>
    </w:p>
    <w:p w:rsidR="00451EFA" w:rsidRPr="00865838" w:rsidRDefault="00451EFA" w:rsidP="00451EFA">
      <w:pPr>
        <w:pStyle w:val="Sinespaciado"/>
        <w:spacing w:line="360" w:lineRule="auto"/>
        <w:ind w:firstLine="567"/>
        <w:jc w:val="both"/>
        <w:rPr>
          <w:rFonts w:ascii="Arial" w:hAnsi="Arial" w:cs="Arial"/>
          <w:lang w:val="es-VE"/>
        </w:rPr>
      </w:pPr>
      <w:proofErr w:type="spellStart"/>
      <w:r w:rsidRPr="00865838">
        <w:rPr>
          <w:rFonts w:ascii="Arial" w:hAnsi="Arial" w:cs="Arial"/>
          <w:lang w:val="es-VE"/>
        </w:rPr>
        <w:t>Khun</w:t>
      </w:r>
      <w:proofErr w:type="spellEnd"/>
      <w:r w:rsidRPr="00865838">
        <w:rPr>
          <w:rFonts w:ascii="Arial" w:hAnsi="Arial" w:cs="Arial"/>
          <w:lang w:val="es-VE"/>
        </w:rPr>
        <w:t xml:space="preserve">, T. (1989). </w:t>
      </w:r>
      <w:r>
        <w:rPr>
          <w:rFonts w:ascii="Arial" w:hAnsi="Arial" w:cs="Arial"/>
          <w:lang w:val="es-VE"/>
        </w:rPr>
        <w:t>“</w:t>
      </w:r>
      <w:r w:rsidRPr="00865838">
        <w:rPr>
          <w:rFonts w:ascii="Arial" w:hAnsi="Arial" w:cs="Arial"/>
          <w:i/>
          <w:lang w:val="es-VE"/>
        </w:rPr>
        <w:t>¿Qué son las revoluciones científicas? Y otros ensayos</w:t>
      </w:r>
      <w:r>
        <w:rPr>
          <w:rFonts w:ascii="Arial" w:hAnsi="Arial" w:cs="Arial"/>
          <w:i/>
          <w:lang w:val="es-VE"/>
        </w:rPr>
        <w:t>”</w:t>
      </w:r>
      <w:r>
        <w:rPr>
          <w:rFonts w:ascii="Arial" w:hAnsi="Arial" w:cs="Arial"/>
          <w:lang w:val="es-VE"/>
        </w:rPr>
        <w:t>.  Barcelona, España:</w:t>
      </w:r>
      <w:r w:rsidRPr="00451EFA">
        <w:rPr>
          <w:rFonts w:ascii="Arial" w:hAnsi="Arial" w:cs="Arial"/>
          <w:lang w:val="es-VE"/>
        </w:rPr>
        <w:t xml:space="preserve"> </w:t>
      </w:r>
      <w:r w:rsidRPr="00865838">
        <w:rPr>
          <w:rFonts w:ascii="Arial" w:hAnsi="Arial" w:cs="Arial"/>
          <w:lang w:val="es-VE"/>
        </w:rPr>
        <w:t xml:space="preserve">Editorial </w:t>
      </w:r>
      <w:proofErr w:type="spellStart"/>
      <w:r w:rsidRPr="00865838">
        <w:rPr>
          <w:rFonts w:ascii="Arial" w:hAnsi="Arial" w:cs="Arial"/>
          <w:lang w:val="es-VE"/>
        </w:rPr>
        <w:t>Paidos</w:t>
      </w:r>
      <w:proofErr w:type="spellEnd"/>
      <w:r w:rsidRPr="00865838">
        <w:rPr>
          <w:rFonts w:ascii="Arial" w:hAnsi="Arial" w:cs="Arial"/>
          <w:lang w:val="es-VE"/>
        </w:rPr>
        <w:t xml:space="preserve"> Ibérica, S.A</w:t>
      </w:r>
    </w:p>
    <w:p w:rsidR="00451EFA" w:rsidRPr="00AA0157" w:rsidRDefault="00451EFA" w:rsidP="00451EFA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AA0157">
        <w:rPr>
          <w:rFonts w:ascii="Arial" w:hAnsi="Arial" w:cs="Arial"/>
        </w:rPr>
        <w:t>MacClelland</w:t>
      </w:r>
      <w:proofErr w:type="spellEnd"/>
      <w:r w:rsidRPr="00AA0157">
        <w:rPr>
          <w:rFonts w:ascii="Arial" w:hAnsi="Arial" w:cs="Arial"/>
        </w:rPr>
        <w:t xml:space="preserve">, D. (1989) </w:t>
      </w:r>
      <w:r>
        <w:rPr>
          <w:rFonts w:ascii="Arial" w:hAnsi="Arial" w:cs="Arial"/>
        </w:rPr>
        <w:t>“</w:t>
      </w:r>
      <w:r w:rsidRPr="00AA0157">
        <w:rPr>
          <w:rFonts w:ascii="Arial" w:hAnsi="Arial" w:cs="Arial"/>
          <w:i/>
        </w:rPr>
        <w:t xml:space="preserve">Human </w:t>
      </w:r>
      <w:proofErr w:type="spellStart"/>
      <w:r w:rsidRPr="00AA0157">
        <w:rPr>
          <w:rFonts w:ascii="Arial" w:hAnsi="Arial" w:cs="Arial"/>
          <w:i/>
        </w:rPr>
        <w:t>Motivation</w:t>
      </w:r>
      <w:proofErr w:type="spellEnd"/>
      <w:r>
        <w:rPr>
          <w:rFonts w:ascii="Arial" w:hAnsi="Arial" w:cs="Arial"/>
          <w:i/>
        </w:rPr>
        <w:t>”</w:t>
      </w:r>
      <w:r w:rsidRPr="00AA0157">
        <w:rPr>
          <w:rFonts w:ascii="Arial" w:hAnsi="Arial" w:cs="Arial"/>
          <w:i/>
        </w:rPr>
        <w:t>.</w:t>
      </w:r>
      <w:r w:rsidRPr="00865838">
        <w:rPr>
          <w:rFonts w:ascii="Arial" w:hAnsi="Arial" w:cs="Arial"/>
        </w:rPr>
        <w:t xml:space="preserve"> </w:t>
      </w:r>
      <w:r w:rsidRPr="00AA0157">
        <w:rPr>
          <w:rFonts w:ascii="Arial" w:hAnsi="Arial" w:cs="Arial"/>
        </w:rPr>
        <w:t>Madrid, España</w:t>
      </w:r>
      <w:r>
        <w:rPr>
          <w:rFonts w:ascii="Arial" w:hAnsi="Arial" w:cs="Arial"/>
        </w:rPr>
        <w:t>:</w:t>
      </w:r>
      <w:r w:rsidRPr="00451EFA">
        <w:rPr>
          <w:rFonts w:ascii="Arial" w:hAnsi="Arial" w:cs="Arial"/>
        </w:rPr>
        <w:t xml:space="preserve"> </w:t>
      </w:r>
      <w:r w:rsidRPr="00AA0157">
        <w:rPr>
          <w:rFonts w:ascii="Arial" w:hAnsi="Arial" w:cs="Arial"/>
        </w:rPr>
        <w:t>NARCEA, S.A. de ediciones</w:t>
      </w:r>
      <w:r>
        <w:rPr>
          <w:rFonts w:ascii="Arial" w:hAnsi="Arial" w:cs="Arial"/>
        </w:rPr>
        <w:t>.</w:t>
      </w:r>
    </w:p>
    <w:p w:rsidR="00451EFA" w:rsidRPr="00AA0157" w:rsidRDefault="00451EFA" w:rsidP="00451EFA">
      <w:pPr>
        <w:spacing w:line="360" w:lineRule="auto"/>
        <w:ind w:firstLine="567"/>
        <w:jc w:val="both"/>
        <w:rPr>
          <w:rFonts w:ascii="Arial" w:eastAsiaTheme="minorHAnsi" w:hAnsi="Arial" w:cs="Arial"/>
        </w:rPr>
      </w:pPr>
      <w:r w:rsidRPr="00AA0157">
        <w:rPr>
          <w:rFonts w:ascii="Arial" w:hAnsi="Arial" w:cs="Arial"/>
        </w:rPr>
        <w:t xml:space="preserve">Martínez, M. M. (2004). </w:t>
      </w:r>
      <w:r>
        <w:rPr>
          <w:rFonts w:ascii="Arial" w:hAnsi="Arial" w:cs="Arial"/>
        </w:rPr>
        <w:t>“</w:t>
      </w:r>
      <w:r w:rsidRPr="00AA0157">
        <w:rPr>
          <w:rFonts w:ascii="Arial" w:hAnsi="Arial" w:cs="Arial"/>
          <w:i/>
        </w:rPr>
        <w:t>Ciencia y arte en la metodología cualitativa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. México:</w:t>
      </w:r>
      <w:r w:rsidRPr="00AA0157">
        <w:rPr>
          <w:rFonts w:ascii="Arial" w:hAnsi="Arial" w:cs="Arial"/>
        </w:rPr>
        <w:t xml:space="preserve"> Editorial Trillas</w:t>
      </w:r>
      <w:r>
        <w:rPr>
          <w:rFonts w:ascii="Arial" w:hAnsi="Arial" w:cs="Arial"/>
        </w:rPr>
        <w:t xml:space="preserve">.  </w:t>
      </w:r>
    </w:p>
    <w:p w:rsidR="00451EFA" w:rsidRPr="00AA0157" w:rsidRDefault="00451EFA" w:rsidP="00451EFA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04758B">
        <w:rPr>
          <w:rFonts w:ascii="Arial" w:hAnsi="Arial" w:cs="Arial"/>
        </w:rPr>
        <w:t>Maslow</w:t>
      </w:r>
      <w:proofErr w:type="spellEnd"/>
      <w:r w:rsidRPr="0004758B">
        <w:rPr>
          <w:rFonts w:ascii="Arial" w:hAnsi="Arial" w:cs="Arial"/>
        </w:rPr>
        <w:t>, A. (1991). “</w:t>
      </w:r>
      <w:proofErr w:type="spellStart"/>
      <w:r w:rsidRPr="0004758B">
        <w:rPr>
          <w:rFonts w:ascii="Arial" w:hAnsi="Arial" w:cs="Arial"/>
          <w:i/>
        </w:rPr>
        <w:t>Motivation</w:t>
      </w:r>
      <w:proofErr w:type="spellEnd"/>
      <w:r w:rsidRPr="0004758B">
        <w:rPr>
          <w:rFonts w:ascii="Arial" w:hAnsi="Arial" w:cs="Arial"/>
          <w:i/>
        </w:rPr>
        <w:t xml:space="preserve"> and </w:t>
      </w:r>
      <w:proofErr w:type="spellStart"/>
      <w:r w:rsidRPr="0004758B">
        <w:rPr>
          <w:rFonts w:ascii="Arial" w:hAnsi="Arial" w:cs="Arial"/>
          <w:i/>
        </w:rPr>
        <w:t>Personality</w:t>
      </w:r>
      <w:proofErr w:type="spellEnd"/>
      <w:r w:rsidRPr="0004758B">
        <w:rPr>
          <w:rFonts w:ascii="Arial" w:hAnsi="Arial" w:cs="Arial"/>
          <w:i/>
        </w:rPr>
        <w:t>”</w:t>
      </w:r>
      <w:r w:rsidRPr="0004758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</w:t>
      </w:r>
      <w:r w:rsidRPr="00AA0157">
        <w:rPr>
          <w:rFonts w:ascii="Arial" w:hAnsi="Arial" w:cs="Arial"/>
        </w:rPr>
        <w:t>3era edición</w:t>
      </w:r>
      <w:r>
        <w:rPr>
          <w:rFonts w:ascii="Arial" w:hAnsi="Arial" w:cs="Arial"/>
        </w:rPr>
        <w:t>).</w:t>
      </w:r>
      <w:r w:rsidRPr="00AA01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Madrid,</w:t>
      </w:r>
      <w:r w:rsidRPr="00AA0157">
        <w:rPr>
          <w:rFonts w:ascii="Arial" w:hAnsi="Arial" w:cs="Arial"/>
        </w:rPr>
        <w:t xml:space="preserve"> España</w:t>
      </w:r>
      <w:r>
        <w:rPr>
          <w:rFonts w:ascii="Arial" w:hAnsi="Arial" w:cs="Arial"/>
        </w:rPr>
        <w:t>:</w:t>
      </w:r>
      <w:r w:rsidRPr="00AA0157">
        <w:rPr>
          <w:rFonts w:ascii="Arial" w:hAnsi="Arial" w:cs="Arial"/>
        </w:rPr>
        <w:t xml:space="preserve"> Ediciones Díaz</w:t>
      </w:r>
      <w:r>
        <w:rPr>
          <w:rFonts w:ascii="Arial" w:hAnsi="Arial" w:cs="Arial"/>
        </w:rPr>
        <w:t xml:space="preserve"> de Santos, S.A.</w:t>
      </w:r>
      <w:r w:rsidRPr="00AA0157">
        <w:rPr>
          <w:rFonts w:ascii="Arial" w:hAnsi="Arial" w:cs="Arial"/>
        </w:rPr>
        <w:t xml:space="preserve"> 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r w:rsidRPr="00865838">
        <w:rPr>
          <w:rFonts w:ascii="Arial" w:hAnsi="Arial" w:cs="Arial"/>
        </w:rPr>
        <w:t xml:space="preserve">Mateo, C. y Gonzales, C. (1998).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Bandas juveniles: violencia y moda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 xml:space="preserve">. </w:t>
      </w:r>
      <w:r w:rsidRPr="00865838">
        <w:rPr>
          <w:rFonts w:ascii="Arial" w:hAnsi="Arial" w:cs="Arial"/>
        </w:rPr>
        <w:t xml:space="preserve">Revista Venezolana de análisis de Coyuntura, vol. IV, no. 1, </w:t>
      </w:r>
      <w:proofErr w:type="spellStart"/>
      <w:r w:rsidRPr="00865838">
        <w:rPr>
          <w:rFonts w:ascii="Arial" w:hAnsi="Arial" w:cs="Arial"/>
        </w:rPr>
        <w:t>pp</w:t>
      </w:r>
      <w:proofErr w:type="spellEnd"/>
      <w:r w:rsidRPr="00865838">
        <w:rPr>
          <w:rFonts w:ascii="Arial" w:hAnsi="Arial" w:cs="Arial"/>
        </w:rPr>
        <w:t xml:space="preserve"> 229-</w:t>
      </w:r>
      <w:proofErr w:type="gramStart"/>
      <w:r w:rsidRPr="00865838">
        <w:rPr>
          <w:rFonts w:ascii="Arial" w:hAnsi="Arial" w:cs="Arial"/>
        </w:rPr>
        <w:t>247 :</w:t>
      </w:r>
      <w:proofErr w:type="gramEnd"/>
      <w:r w:rsidRPr="00865838">
        <w:rPr>
          <w:rFonts w:ascii="Arial" w:hAnsi="Arial" w:cs="Arial"/>
        </w:rPr>
        <w:t xml:space="preserve"> Caracas, Venezuela. 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r w:rsidRPr="00865838">
        <w:rPr>
          <w:rFonts w:ascii="Arial" w:hAnsi="Arial" w:cs="Arial"/>
        </w:rPr>
        <w:t>Ochoa, S. (</w:t>
      </w:r>
      <w:proofErr w:type="spellStart"/>
      <w:r w:rsidRPr="00865838">
        <w:rPr>
          <w:rFonts w:ascii="Arial" w:hAnsi="Arial" w:cs="Arial"/>
        </w:rPr>
        <w:t>s.f</w:t>
      </w:r>
      <w:proofErr w:type="spellEnd"/>
      <w:r w:rsidRPr="00865838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Economía informal: evolución reciente y perspectivas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>.</w:t>
      </w:r>
      <w:r w:rsidRPr="00865838">
        <w:rPr>
          <w:rFonts w:ascii="Arial" w:hAnsi="Arial" w:cs="Arial"/>
        </w:rPr>
        <w:t xml:space="preserve"> Centro de Estudios Sociales y de Opinión Pública (CESOP), recuperado el 22 de marzo de 2011 de la página web: </w:t>
      </w:r>
      <w:hyperlink r:id="rId12" w:history="1">
        <w:r w:rsidRPr="00865838">
          <w:rPr>
            <w:rStyle w:val="Hipervnculo"/>
            <w:rFonts w:ascii="Arial" w:hAnsi="Arial" w:cs="Arial"/>
          </w:rPr>
          <w:t>http://www.diputados.gob.mx/cesop</w:t>
        </w:r>
      </w:hyperlink>
      <w:r w:rsidRPr="00865838">
        <w:rPr>
          <w:rFonts w:ascii="Arial" w:hAnsi="Arial" w:cs="Arial"/>
        </w:rPr>
        <w:t xml:space="preserve">. 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proofErr w:type="spellStart"/>
      <w:r w:rsidRPr="00865838">
        <w:rPr>
          <w:rFonts w:ascii="Arial" w:hAnsi="Arial" w:cs="Arial"/>
        </w:rPr>
        <w:t>Pedrazzini</w:t>
      </w:r>
      <w:proofErr w:type="spellEnd"/>
      <w:r w:rsidRPr="00865838">
        <w:rPr>
          <w:rFonts w:ascii="Arial" w:hAnsi="Arial" w:cs="Arial"/>
        </w:rPr>
        <w:t xml:space="preserve">, Y. y Sánchez-R, M. (1990).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Nuevas legitimidades sociales y violencia urbana en Caracas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 xml:space="preserve">. </w:t>
      </w:r>
      <w:r w:rsidRPr="00865838">
        <w:rPr>
          <w:rFonts w:ascii="Arial" w:hAnsi="Arial" w:cs="Arial"/>
        </w:rPr>
        <w:t xml:space="preserve">Revista Nueva Sociedad, no.109, </w:t>
      </w:r>
      <w:proofErr w:type="spellStart"/>
      <w:r w:rsidRPr="00865838">
        <w:rPr>
          <w:rFonts w:ascii="Arial" w:hAnsi="Arial" w:cs="Arial"/>
        </w:rPr>
        <w:t>pp</w:t>
      </w:r>
      <w:proofErr w:type="spellEnd"/>
      <w:r w:rsidRPr="00865838">
        <w:rPr>
          <w:rFonts w:ascii="Arial" w:hAnsi="Arial" w:cs="Arial"/>
        </w:rPr>
        <w:t xml:space="preserve"> 23-34.</w:t>
      </w:r>
    </w:p>
    <w:p w:rsidR="00451EFA" w:rsidRPr="00AA0157" w:rsidRDefault="00451EFA" w:rsidP="00451EFA">
      <w:pPr>
        <w:pStyle w:val="Prrafodelista"/>
        <w:spacing w:line="360" w:lineRule="auto"/>
        <w:ind w:left="0" w:firstLine="567"/>
        <w:jc w:val="both"/>
        <w:rPr>
          <w:rFonts w:ascii="Arial" w:hAnsi="Arial" w:cs="Arial"/>
        </w:rPr>
      </w:pPr>
      <w:r w:rsidRPr="00AA0157">
        <w:rPr>
          <w:rFonts w:ascii="Arial" w:hAnsi="Arial" w:cs="Arial"/>
        </w:rPr>
        <w:t xml:space="preserve">Pico, J. (1998). </w:t>
      </w:r>
      <w:r>
        <w:rPr>
          <w:rFonts w:ascii="Arial" w:hAnsi="Arial" w:cs="Arial"/>
        </w:rPr>
        <w:t>“</w:t>
      </w:r>
      <w:r w:rsidRPr="00AA0157">
        <w:rPr>
          <w:rFonts w:ascii="Arial" w:hAnsi="Arial" w:cs="Arial"/>
          <w:i/>
        </w:rPr>
        <w:t>Teoría y empírea en el análisis sociológico</w:t>
      </w:r>
      <w:r>
        <w:rPr>
          <w:rFonts w:ascii="Arial" w:hAnsi="Arial" w:cs="Arial"/>
          <w:i/>
        </w:rPr>
        <w:t>:</w:t>
      </w:r>
      <w:r w:rsidRPr="00AA0157">
        <w:rPr>
          <w:rFonts w:ascii="Arial" w:hAnsi="Arial" w:cs="Arial"/>
          <w:i/>
        </w:rPr>
        <w:t xml:space="preserve"> Paul </w:t>
      </w:r>
      <w:proofErr w:type="spellStart"/>
      <w:r w:rsidRPr="00AA0157">
        <w:rPr>
          <w:rFonts w:ascii="Arial" w:hAnsi="Arial" w:cs="Arial"/>
          <w:i/>
        </w:rPr>
        <w:t>Lazarsfeld</w:t>
      </w:r>
      <w:proofErr w:type="spellEnd"/>
      <w:r w:rsidRPr="00AA0157">
        <w:rPr>
          <w:rFonts w:ascii="Arial" w:hAnsi="Arial" w:cs="Arial"/>
          <w:i/>
        </w:rPr>
        <w:t xml:space="preserve"> y sus críticos</w:t>
      </w:r>
      <w:r>
        <w:rPr>
          <w:rFonts w:ascii="Arial" w:hAnsi="Arial" w:cs="Arial"/>
          <w:i/>
        </w:rPr>
        <w:t>”</w:t>
      </w:r>
      <w:r w:rsidRPr="00AA0157">
        <w:rPr>
          <w:rFonts w:ascii="Arial" w:hAnsi="Arial" w:cs="Arial"/>
        </w:rPr>
        <w:t xml:space="preserve">.  </w:t>
      </w:r>
      <w:proofErr w:type="spellStart"/>
      <w:r w:rsidRPr="00AA0157">
        <w:rPr>
          <w:rFonts w:ascii="Arial" w:hAnsi="Arial" w:cs="Arial"/>
        </w:rPr>
        <w:t>Universitat</w:t>
      </w:r>
      <w:proofErr w:type="spellEnd"/>
      <w:r w:rsidRPr="00AA0157">
        <w:rPr>
          <w:rFonts w:ascii="Arial" w:hAnsi="Arial" w:cs="Arial"/>
        </w:rPr>
        <w:t xml:space="preserve"> de </w:t>
      </w:r>
      <w:proofErr w:type="spellStart"/>
      <w:r w:rsidRPr="00AA0157">
        <w:rPr>
          <w:rFonts w:ascii="Arial" w:hAnsi="Arial" w:cs="Arial"/>
        </w:rPr>
        <w:t>València</w:t>
      </w:r>
      <w:proofErr w:type="spellEnd"/>
      <w:r w:rsidRPr="00AA0157">
        <w:rPr>
          <w:rFonts w:ascii="Arial" w:hAnsi="Arial" w:cs="Arial"/>
        </w:rPr>
        <w:t xml:space="preserve">. </w:t>
      </w:r>
      <w:proofErr w:type="spellStart"/>
      <w:r w:rsidRPr="00AA0157">
        <w:rPr>
          <w:rFonts w:ascii="Arial" w:hAnsi="Arial" w:cs="Arial"/>
        </w:rPr>
        <w:t>Departament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Sociologia</w:t>
      </w:r>
      <w:proofErr w:type="spellEnd"/>
      <w:r>
        <w:rPr>
          <w:rFonts w:ascii="Arial" w:hAnsi="Arial" w:cs="Arial"/>
        </w:rPr>
        <w:t>: Valencia, Españ</w:t>
      </w:r>
      <w:r w:rsidRPr="00AA0157">
        <w:rPr>
          <w:rFonts w:ascii="Arial" w:hAnsi="Arial" w:cs="Arial"/>
        </w:rPr>
        <w:t xml:space="preserve">a. Disponible en la dirección Web: </w:t>
      </w:r>
      <w:hyperlink r:id="rId13" w:history="1">
        <w:r w:rsidRPr="00AA0157">
          <w:rPr>
            <w:rStyle w:val="Hipervnculo"/>
            <w:rFonts w:ascii="Arial" w:hAnsi="Arial" w:cs="Arial"/>
          </w:rPr>
          <w:t>http://ddd.uab.cat/pub/papers/02102862n54p9.pdf</w:t>
        </w:r>
      </w:hyperlink>
      <w:r w:rsidRPr="00AA0157">
        <w:rPr>
          <w:rFonts w:ascii="Arial" w:hAnsi="Arial" w:cs="Arial"/>
        </w:rPr>
        <w:t xml:space="preserve">  </w:t>
      </w:r>
    </w:p>
    <w:p w:rsidR="00451EFA" w:rsidRPr="00AA0157" w:rsidRDefault="00451EFA" w:rsidP="00451EFA">
      <w:pPr>
        <w:pStyle w:val="Prrafodelista"/>
        <w:spacing w:line="360" w:lineRule="auto"/>
        <w:ind w:left="0" w:firstLine="567"/>
        <w:jc w:val="both"/>
        <w:rPr>
          <w:rFonts w:ascii="Arial" w:hAnsi="Arial" w:cs="Arial"/>
        </w:rPr>
      </w:pPr>
      <w:r w:rsidRPr="00AA0157">
        <w:rPr>
          <w:rFonts w:ascii="Arial" w:hAnsi="Arial" w:cs="Arial"/>
        </w:rPr>
        <w:lastRenderedPageBreak/>
        <w:t xml:space="preserve">Ponce Lozada, Doris Carolina (2007) </w:t>
      </w:r>
      <w:r>
        <w:rPr>
          <w:rFonts w:ascii="Arial" w:hAnsi="Arial" w:cs="Arial"/>
        </w:rPr>
        <w:t>“</w:t>
      </w:r>
      <w:r w:rsidRPr="00AA0157">
        <w:rPr>
          <w:rFonts w:ascii="Arial" w:hAnsi="Arial" w:cs="Arial"/>
          <w:i/>
        </w:rPr>
        <w:t>Dime como trabajas y te diré quién eres</w:t>
      </w:r>
      <w:r>
        <w:rPr>
          <w:rFonts w:ascii="Arial" w:hAnsi="Arial" w:cs="Arial"/>
          <w:i/>
        </w:rPr>
        <w:t>”</w:t>
      </w:r>
      <w:r w:rsidRPr="00AA0157">
        <w:rPr>
          <w:rFonts w:ascii="Arial" w:hAnsi="Arial" w:cs="Arial"/>
          <w:i/>
        </w:rPr>
        <w:t xml:space="preserve">. </w:t>
      </w:r>
      <w:r w:rsidR="00F1694A">
        <w:rPr>
          <w:rFonts w:ascii="Arial" w:hAnsi="Arial" w:cs="Arial"/>
        </w:rPr>
        <w:t>Tesis de grado. Caracas, Venezuela:</w:t>
      </w:r>
      <w:r w:rsidR="00F1694A" w:rsidRPr="00AA0157">
        <w:rPr>
          <w:rFonts w:ascii="Arial" w:hAnsi="Arial" w:cs="Arial"/>
        </w:rPr>
        <w:t xml:space="preserve"> </w:t>
      </w:r>
      <w:r w:rsidRPr="00AA0157">
        <w:rPr>
          <w:rFonts w:ascii="Arial" w:hAnsi="Arial" w:cs="Arial"/>
        </w:rPr>
        <w:t>Universidad Central de Venezuela, Facultad de Humanidades y E</w:t>
      </w:r>
      <w:r>
        <w:rPr>
          <w:rFonts w:ascii="Arial" w:hAnsi="Arial" w:cs="Arial"/>
        </w:rPr>
        <w:t>ducación, Escuela de Psicología.</w:t>
      </w:r>
      <w:r w:rsidRPr="00AA0157">
        <w:rPr>
          <w:rFonts w:ascii="Arial" w:hAnsi="Arial" w:cs="Arial"/>
        </w:rPr>
        <w:t xml:space="preserve"> 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r w:rsidRPr="00865838">
        <w:rPr>
          <w:rFonts w:ascii="Arial" w:hAnsi="Arial" w:cs="Arial"/>
        </w:rPr>
        <w:t xml:space="preserve">Sánchez, M. (2005). </w:t>
      </w:r>
      <w:r w:rsidRPr="0086583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“</w:t>
      </w:r>
      <w:r w:rsidRPr="00865838">
        <w:rPr>
          <w:rFonts w:ascii="Arial" w:hAnsi="Arial" w:cs="Arial"/>
          <w:i/>
        </w:rPr>
        <w:t>El ciclo “perverso” de Violencia e Inseguridad como relación de poder en América Latina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 xml:space="preserve">. </w:t>
      </w:r>
      <w:r w:rsidRPr="00F1694A">
        <w:rPr>
          <w:rFonts w:ascii="Arial" w:hAnsi="Arial" w:cs="Arial"/>
          <w:i/>
        </w:rPr>
        <w:t>IN Violencia, Criminalidad y Terrorismo, Capitulo XXIV</w:t>
      </w:r>
      <w:r w:rsidRPr="00865838">
        <w:rPr>
          <w:rFonts w:ascii="Arial" w:hAnsi="Arial" w:cs="Arial"/>
        </w:rPr>
        <w:t xml:space="preserve">. </w:t>
      </w:r>
      <w:r w:rsidR="00F1694A" w:rsidRPr="00865838">
        <w:rPr>
          <w:rFonts w:ascii="Arial" w:hAnsi="Arial" w:cs="Arial"/>
        </w:rPr>
        <w:t>Caracas, Venezuela</w:t>
      </w:r>
      <w:proofErr w:type="gramStart"/>
      <w:r w:rsidR="00F1694A">
        <w:rPr>
          <w:rFonts w:ascii="Arial" w:hAnsi="Arial" w:cs="Arial"/>
        </w:rPr>
        <w:t xml:space="preserve">: </w:t>
      </w:r>
      <w:r w:rsidR="00F1694A" w:rsidRPr="00865838">
        <w:rPr>
          <w:rFonts w:ascii="Arial" w:hAnsi="Arial" w:cs="Arial"/>
        </w:rPr>
        <w:t xml:space="preserve"> </w:t>
      </w:r>
      <w:r w:rsidRPr="00865838">
        <w:rPr>
          <w:rFonts w:ascii="Arial" w:hAnsi="Arial" w:cs="Arial"/>
        </w:rPr>
        <w:t>Editori</w:t>
      </w:r>
      <w:r w:rsidR="00F1694A">
        <w:rPr>
          <w:rFonts w:ascii="Arial" w:hAnsi="Arial" w:cs="Arial"/>
        </w:rPr>
        <w:t>al</w:t>
      </w:r>
      <w:proofErr w:type="gramEnd"/>
      <w:r w:rsidR="00F1694A">
        <w:rPr>
          <w:rFonts w:ascii="Arial" w:hAnsi="Arial" w:cs="Arial"/>
        </w:rPr>
        <w:t xml:space="preserve"> Fundación Venezuela Positiva</w:t>
      </w:r>
      <w:r w:rsidRPr="00865838">
        <w:rPr>
          <w:rFonts w:ascii="Arial" w:hAnsi="Arial" w:cs="Arial"/>
        </w:rPr>
        <w:t xml:space="preserve">.   </w:t>
      </w:r>
    </w:p>
    <w:p w:rsidR="00451EFA" w:rsidRPr="00AA0157" w:rsidRDefault="00451EFA" w:rsidP="00451EFA">
      <w:pPr>
        <w:pStyle w:val="Prrafodelista"/>
        <w:tabs>
          <w:tab w:val="left" w:pos="3815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AA0157">
        <w:rPr>
          <w:rFonts w:ascii="Arial" w:hAnsi="Arial" w:cs="Arial"/>
        </w:rPr>
        <w:t xml:space="preserve">Strauss,  A. y </w:t>
      </w:r>
      <w:proofErr w:type="spellStart"/>
      <w:r w:rsidRPr="00AA0157">
        <w:rPr>
          <w:rFonts w:ascii="Arial" w:hAnsi="Arial" w:cs="Arial"/>
        </w:rPr>
        <w:t>Corbin</w:t>
      </w:r>
      <w:proofErr w:type="spellEnd"/>
      <w:r w:rsidRPr="00AA0157">
        <w:rPr>
          <w:rFonts w:ascii="Arial" w:hAnsi="Arial" w:cs="Arial"/>
        </w:rPr>
        <w:t xml:space="preserve">, J. (2002) </w:t>
      </w:r>
      <w:r>
        <w:rPr>
          <w:rFonts w:ascii="Arial" w:hAnsi="Arial" w:cs="Arial"/>
        </w:rPr>
        <w:t>“</w:t>
      </w:r>
      <w:r w:rsidRPr="00AA0157">
        <w:rPr>
          <w:rFonts w:ascii="Arial" w:hAnsi="Arial" w:cs="Arial"/>
          <w:i/>
        </w:rPr>
        <w:t>Bases de la Investigación Cualitativa: técnicas y procedimientos para desarrollar teoría fundamentada</w:t>
      </w:r>
      <w:r>
        <w:rPr>
          <w:rFonts w:ascii="Arial" w:hAnsi="Arial" w:cs="Arial"/>
          <w:i/>
        </w:rPr>
        <w:t>”</w:t>
      </w:r>
      <w:r w:rsidRPr="00AA0157">
        <w:rPr>
          <w:rFonts w:ascii="Arial" w:hAnsi="Arial" w:cs="Arial"/>
        </w:rPr>
        <w:t xml:space="preserve">. </w:t>
      </w:r>
      <w:r w:rsidR="00F1694A" w:rsidRPr="00AA0157">
        <w:rPr>
          <w:rFonts w:ascii="Arial" w:hAnsi="Arial" w:cs="Arial"/>
        </w:rPr>
        <w:t>España</w:t>
      </w:r>
      <w:r w:rsidR="00F1694A">
        <w:rPr>
          <w:rFonts w:ascii="Arial" w:hAnsi="Arial" w:cs="Arial"/>
        </w:rPr>
        <w:t>:</w:t>
      </w:r>
      <w:r w:rsidR="00F1694A" w:rsidRPr="00AA0157">
        <w:rPr>
          <w:rFonts w:ascii="Arial" w:hAnsi="Arial" w:cs="Arial"/>
        </w:rPr>
        <w:t xml:space="preserve"> </w:t>
      </w:r>
      <w:r w:rsidRPr="00AA0157">
        <w:rPr>
          <w:rFonts w:ascii="Arial" w:hAnsi="Arial" w:cs="Arial"/>
        </w:rPr>
        <w:t>Editorial Universidad de Antioquia</w:t>
      </w:r>
      <w:proofErr w:type="gramStart"/>
      <w:r w:rsidRPr="00AA0157">
        <w:rPr>
          <w:rFonts w:ascii="Arial" w:hAnsi="Arial" w:cs="Arial"/>
        </w:rPr>
        <w:t>:.</w:t>
      </w:r>
      <w:proofErr w:type="gramEnd"/>
      <w:r w:rsidRPr="00AA0157">
        <w:rPr>
          <w:rFonts w:ascii="Arial" w:hAnsi="Arial" w:cs="Arial"/>
        </w:rPr>
        <w:t xml:space="preserve"> </w:t>
      </w:r>
    </w:p>
    <w:p w:rsidR="00451EFA" w:rsidRPr="00AA0157" w:rsidRDefault="00451EFA" w:rsidP="00451EFA">
      <w:pPr>
        <w:pStyle w:val="Prrafodelista"/>
        <w:tabs>
          <w:tab w:val="left" w:pos="3815"/>
        </w:tabs>
        <w:spacing w:line="360" w:lineRule="auto"/>
        <w:ind w:left="0" w:firstLine="567"/>
        <w:jc w:val="both"/>
        <w:rPr>
          <w:rFonts w:ascii="Arial" w:hAnsi="Arial" w:cs="Arial"/>
        </w:rPr>
      </w:pPr>
      <w:proofErr w:type="spellStart"/>
      <w:r w:rsidRPr="00AA0157">
        <w:rPr>
          <w:rFonts w:ascii="Arial" w:hAnsi="Arial" w:cs="Arial"/>
        </w:rPr>
        <w:t>Vasilachis</w:t>
      </w:r>
      <w:proofErr w:type="spellEnd"/>
      <w:r w:rsidRPr="00AA0157">
        <w:rPr>
          <w:rFonts w:ascii="Arial" w:hAnsi="Arial" w:cs="Arial"/>
        </w:rPr>
        <w:t xml:space="preserve"> de </w:t>
      </w:r>
      <w:proofErr w:type="spellStart"/>
      <w:r w:rsidRPr="00AA0157">
        <w:rPr>
          <w:rFonts w:ascii="Arial" w:hAnsi="Arial" w:cs="Arial"/>
        </w:rPr>
        <w:t>Gialdino</w:t>
      </w:r>
      <w:proofErr w:type="spellEnd"/>
      <w:r w:rsidRPr="00AA0157">
        <w:rPr>
          <w:rFonts w:ascii="Arial" w:hAnsi="Arial" w:cs="Arial"/>
        </w:rPr>
        <w:t xml:space="preserve">, I., </w:t>
      </w:r>
      <w:proofErr w:type="spellStart"/>
      <w:r w:rsidRPr="00AA0157">
        <w:rPr>
          <w:rFonts w:ascii="Arial" w:hAnsi="Arial" w:cs="Arial"/>
        </w:rPr>
        <w:t>Ameigeiras</w:t>
      </w:r>
      <w:proofErr w:type="spellEnd"/>
      <w:r w:rsidRPr="00AA0157">
        <w:rPr>
          <w:rFonts w:ascii="Arial" w:hAnsi="Arial" w:cs="Arial"/>
        </w:rPr>
        <w:t xml:space="preserve">, A., </w:t>
      </w:r>
      <w:proofErr w:type="spellStart"/>
      <w:r w:rsidRPr="00AA0157">
        <w:rPr>
          <w:rFonts w:ascii="Arial" w:hAnsi="Arial" w:cs="Arial"/>
        </w:rPr>
        <w:t>Chernobilsky</w:t>
      </w:r>
      <w:proofErr w:type="spellEnd"/>
      <w:r w:rsidRPr="00AA0157">
        <w:rPr>
          <w:rFonts w:ascii="Arial" w:hAnsi="Arial" w:cs="Arial"/>
        </w:rPr>
        <w:t xml:space="preserve">, L., </w:t>
      </w:r>
      <w:proofErr w:type="spellStart"/>
      <w:r w:rsidRPr="00AA0157">
        <w:rPr>
          <w:rFonts w:ascii="Arial" w:hAnsi="Arial" w:cs="Arial"/>
        </w:rPr>
        <w:t>Gimenez</w:t>
      </w:r>
      <w:proofErr w:type="spellEnd"/>
      <w:r w:rsidRPr="00AA0157">
        <w:rPr>
          <w:rFonts w:ascii="Arial" w:hAnsi="Arial" w:cs="Arial"/>
        </w:rPr>
        <w:t xml:space="preserve">, V., </w:t>
      </w:r>
      <w:proofErr w:type="spellStart"/>
      <w:r w:rsidRPr="00AA0157">
        <w:rPr>
          <w:rFonts w:ascii="Arial" w:hAnsi="Arial" w:cs="Arial"/>
        </w:rPr>
        <w:t>Mallimaci</w:t>
      </w:r>
      <w:proofErr w:type="spellEnd"/>
      <w:r w:rsidRPr="00AA0157">
        <w:rPr>
          <w:rFonts w:ascii="Arial" w:hAnsi="Arial" w:cs="Arial"/>
        </w:rPr>
        <w:t xml:space="preserve">, F., </w:t>
      </w:r>
      <w:proofErr w:type="spellStart"/>
      <w:r w:rsidRPr="00AA0157">
        <w:rPr>
          <w:rFonts w:ascii="Arial" w:hAnsi="Arial" w:cs="Arial"/>
        </w:rPr>
        <w:t>Mendizabal</w:t>
      </w:r>
      <w:proofErr w:type="spellEnd"/>
      <w:r w:rsidRPr="00AA0157">
        <w:rPr>
          <w:rFonts w:ascii="Arial" w:hAnsi="Arial" w:cs="Arial"/>
        </w:rPr>
        <w:t xml:space="preserve">, N., </w:t>
      </w:r>
      <w:proofErr w:type="spellStart"/>
      <w:r w:rsidRPr="00AA0157">
        <w:rPr>
          <w:rFonts w:ascii="Arial" w:hAnsi="Arial" w:cs="Arial"/>
        </w:rPr>
        <w:t>Neiman</w:t>
      </w:r>
      <w:proofErr w:type="spellEnd"/>
      <w:r w:rsidRPr="00AA0157">
        <w:rPr>
          <w:rFonts w:ascii="Arial" w:hAnsi="Arial" w:cs="Arial"/>
        </w:rPr>
        <w:t xml:space="preserve">, G., </w:t>
      </w:r>
      <w:proofErr w:type="spellStart"/>
      <w:r w:rsidRPr="00AA0157">
        <w:rPr>
          <w:rFonts w:ascii="Arial" w:hAnsi="Arial" w:cs="Arial"/>
        </w:rPr>
        <w:t>Quaranta</w:t>
      </w:r>
      <w:proofErr w:type="spellEnd"/>
      <w:r w:rsidRPr="00AA0157">
        <w:rPr>
          <w:rFonts w:ascii="Arial" w:hAnsi="Arial" w:cs="Arial"/>
        </w:rPr>
        <w:t xml:space="preserve">, G., y </w:t>
      </w:r>
      <w:proofErr w:type="spellStart"/>
      <w:r w:rsidRPr="00AA0157">
        <w:rPr>
          <w:rFonts w:ascii="Arial" w:hAnsi="Arial" w:cs="Arial"/>
        </w:rPr>
        <w:t>Soneira</w:t>
      </w:r>
      <w:proofErr w:type="spellEnd"/>
      <w:r w:rsidRPr="00AA0157">
        <w:rPr>
          <w:rFonts w:ascii="Arial" w:hAnsi="Arial" w:cs="Arial"/>
        </w:rPr>
        <w:t xml:space="preserve">, A. (2006). </w:t>
      </w:r>
      <w:r>
        <w:rPr>
          <w:rFonts w:ascii="Arial" w:hAnsi="Arial" w:cs="Arial"/>
        </w:rPr>
        <w:t>“</w:t>
      </w:r>
      <w:r w:rsidRPr="00AA0157">
        <w:rPr>
          <w:rFonts w:ascii="Arial" w:hAnsi="Arial" w:cs="Arial"/>
          <w:i/>
        </w:rPr>
        <w:t>Estrategias de investigación cualitativa</w:t>
      </w:r>
      <w:r>
        <w:rPr>
          <w:rFonts w:ascii="Arial" w:hAnsi="Arial" w:cs="Arial"/>
          <w:i/>
        </w:rPr>
        <w:t>”</w:t>
      </w:r>
      <w:r w:rsidRPr="00AA0157">
        <w:rPr>
          <w:rFonts w:ascii="Arial" w:hAnsi="Arial" w:cs="Arial"/>
        </w:rPr>
        <w:t xml:space="preserve">. </w:t>
      </w:r>
      <w:r w:rsidR="00F1694A">
        <w:rPr>
          <w:rFonts w:ascii="Arial" w:hAnsi="Arial" w:cs="Arial"/>
        </w:rPr>
        <w:t>Barcelona,</w:t>
      </w:r>
      <w:r w:rsidR="00F1694A" w:rsidRPr="00AA0157">
        <w:rPr>
          <w:rFonts w:ascii="Arial" w:hAnsi="Arial" w:cs="Arial"/>
        </w:rPr>
        <w:t xml:space="preserve"> España</w:t>
      </w:r>
      <w:r w:rsidR="00F1694A">
        <w:rPr>
          <w:rFonts w:ascii="Arial" w:hAnsi="Arial" w:cs="Arial"/>
        </w:rPr>
        <w:t>:</w:t>
      </w:r>
      <w:r w:rsidR="00F1694A" w:rsidRPr="00AA0157">
        <w:rPr>
          <w:rFonts w:ascii="Arial" w:hAnsi="Arial" w:cs="Arial"/>
        </w:rPr>
        <w:t xml:space="preserve"> </w:t>
      </w:r>
      <w:r w:rsidRPr="00AA0157">
        <w:rPr>
          <w:rFonts w:ascii="Arial" w:hAnsi="Arial" w:cs="Arial"/>
        </w:rPr>
        <w:t>Ed</w:t>
      </w:r>
      <w:r w:rsidR="00F1694A">
        <w:rPr>
          <w:rFonts w:ascii="Arial" w:hAnsi="Arial" w:cs="Arial"/>
        </w:rPr>
        <w:t xml:space="preserve">itorial </w:t>
      </w:r>
      <w:proofErr w:type="spellStart"/>
      <w:r w:rsidR="00F1694A">
        <w:rPr>
          <w:rFonts w:ascii="Arial" w:hAnsi="Arial" w:cs="Arial"/>
        </w:rPr>
        <w:t>Gedissa</w:t>
      </w:r>
      <w:proofErr w:type="spellEnd"/>
      <w:r w:rsidR="00F1694A">
        <w:rPr>
          <w:rFonts w:ascii="Arial" w:hAnsi="Arial" w:cs="Arial"/>
        </w:rPr>
        <w:t>, S.A.</w:t>
      </w:r>
      <w:r w:rsidRPr="00AA0157">
        <w:rPr>
          <w:rFonts w:ascii="Arial" w:hAnsi="Arial" w:cs="Arial"/>
        </w:rPr>
        <w:t xml:space="preserve">  </w:t>
      </w:r>
    </w:p>
    <w:p w:rsidR="00451EFA" w:rsidRPr="00865838" w:rsidRDefault="00451EFA" w:rsidP="00451EFA">
      <w:pPr>
        <w:pStyle w:val="Prrafodelista"/>
        <w:spacing w:line="360" w:lineRule="auto"/>
        <w:ind w:left="0" w:firstLine="567"/>
        <w:contextualSpacing/>
        <w:jc w:val="both"/>
        <w:rPr>
          <w:rFonts w:ascii="Arial" w:hAnsi="Arial" w:cs="Arial"/>
        </w:rPr>
      </w:pPr>
      <w:proofErr w:type="spellStart"/>
      <w:r w:rsidRPr="00865838">
        <w:rPr>
          <w:rFonts w:ascii="Arial" w:hAnsi="Arial" w:cs="Arial"/>
        </w:rPr>
        <w:t>Zanoni</w:t>
      </w:r>
      <w:proofErr w:type="spellEnd"/>
      <w:r w:rsidRPr="00865838">
        <w:rPr>
          <w:rFonts w:ascii="Arial" w:hAnsi="Arial" w:cs="Arial"/>
        </w:rPr>
        <w:t xml:space="preserve">, W. y </w:t>
      </w:r>
      <w:proofErr w:type="spellStart"/>
      <w:r w:rsidRPr="00865838">
        <w:rPr>
          <w:rFonts w:ascii="Arial" w:hAnsi="Arial" w:cs="Arial"/>
        </w:rPr>
        <w:t>Carciente</w:t>
      </w:r>
      <w:proofErr w:type="spellEnd"/>
      <w:r w:rsidRPr="00865838">
        <w:rPr>
          <w:rFonts w:ascii="Arial" w:hAnsi="Arial" w:cs="Arial"/>
        </w:rPr>
        <w:t xml:space="preserve">, S. (2006). </w:t>
      </w:r>
      <w:r>
        <w:rPr>
          <w:rFonts w:ascii="Arial" w:hAnsi="Arial" w:cs="Arial"/>
        </w:rPr>
        <w:t>“</w:t>
      </w:r>
      <w:r w:rsidRPr="00865838">
        <w:rPr>
          <w:rFonts w:ascii="Arial" w:hAnsi="Arial" w:cs="Arial"/>
          <w:i/>
        </w:rPr>
        <w:t>Financiamiento de la buhonería en Caracas</w:t>
      </w:r>
      <w:r>
        <w:rPr>
          <w:rFonts w:ascii="Arial" w:hAnsi="Arial" w:cs="Arial"/>
          <w:i/>
        </w:rPr>
        <w:t>”</w:t>
      </w:r>
      <w:r w:rsidRPr="00865838">
        <w:rPr>
          <w:rFonts w:ascii="Arial" w:hAnsi="Arial" w:cs="Arial"/>
          <w:i/>
        </w:rPr>
        <w:t>.</w:t>
      </w:r>
      <w:r w:rsidRPr="00865838">
        <w:rPr>
          <w:rFonts w:ascii="Arial" w:hAnsi="Arial" w:cs="Arial"/>
        </w:rPr>
        <w:t xml:space="preserve"> </w:t>
      </w:r>
      <w:r w:rsidRPr="00F1694A">
        <w:rPr>
          <w:rFonts w:ascii="Arial" w:hAnsi="Arial" w:cs="Arial"/>
          <w:i/>
        </w:rPr>
        <w:t>Revista Venezolana de Análisis de Coyuntura, vol. XII</w:t>
      </w:r>
      <w:r w:rsidR="00F1694A"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  <w:r w:rsidR="00F1694A">
        <w:rPr>
          <w:rFonts w:ascii="Arial" w:hAnsi="Arial" w:cs="Arial"/>
        </w:rPr>
        <w:t>(</w:t>
      </w:r>
      <w:r>
        <w:rPr>
          <w:rFonts w:ascii="Arial" w:hAnsi="Arial" w:cs="Arial"/>
        </w:rPr>
        <w:t>n.002</w:t>
      </w:r>
      <w:r w:rsidR="00F1694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pp. 175-184: Caracas, Venezuela. </w:t>
      </w:r>
    </w:p>
    <w:p w:rsidR="00DB31A3" w:rsidRDefault="00DB31A3">
      <w:bookmarkStart w:id="0" w:name="_GoBack"/>
      <w:bookmarkEnd w:id="0"/>
    </w:p>
    <w:sectPr w:rsidR="00DB31A3" w:rsidSect="001E6197">
      <w:headerReference w:type="default" r:id="rId14"/>
      <w:pgSz w:w="12240" w:h="15840"/>
      <w:pgMar w:top="1417" w:right="1701" w:bottom="1417" w:left="1701" w:header="708" w:footer="708" w:gutter="0"/>
      <w:pgNumType w:start="16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FA" w:rsidRDefault="00451EFA" w:rsidP="00451EFA">
      <w:pPr>
        <w:spacing w:after="0" w:line="240" w:lineRule="auto"/>
      </w:pPr>
      <w:r>
        <w:separator/>
      </w:r>
    </w:p>
  </w:endnote>
  <w:endnote w:type="continuationSeparator" w:id="0">
    <w:p w:rsidR="00451EFA" w:rsidRDefault="00451EFA" w:rsidP="0045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FA" w:rsidRDefault="00451EFA" w:rsidP="00451EFA">
      <w:pPr>
        <w:spacing w:after="0" w:line="240" w:lineRule="auto"/>
      </w:pPr>
      <w:r>
        <w:separator/>
      </w:r>
    </w:p>
  </w:footnote>
  <w:footnote w:type="continuationSeparator" w:id="0">
    <w:p w:rsidR="00451EFA" w:rsidRDefault="00451EFA" w:rsidP="0045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741046"/>
      <w:docPartObj>
        <w:docPartGallery w:val="Page Numbers (Top of Page)"/>
        <w:docPartUnique/>
      </w:docPartObj>
    </w:sdtPr>
    <w:sdtEndPr/>
    <w:sdtContent>
      <w:p w:rsidR="00451EFA" w:rsidRDefault="00451EFA">
        <w:pPr>
          <w:pStyle w:val="Encabezado"/>
          <w:jc w:val="right"/>
        </w:pPr>
        <w:r>
          <w:t xml:space="preserve">Capítulo 6. Referencias Bibliográficas.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6197" w:rsidRPr="001E6197">
          <w:rPr>
            <w:noProof/>
            <w:lang w:val="es-ES"/>
          </w:rPr>
          <w:t>164</w:t>
        </w:r>
        <w:r>
          <w:fldChar w:fldCharType="end"/>
        </w:r>
      </w:p>
    </w:sdtContent>
  </w:sdt>
  <w:p w:rsidR="00210A0D" w:rsidRDefault="001E6197" w:rsidP="00431D31">
    <w:pPr>
      <w:pStyle w:val="Encabezado"/>
      <w:tabs>
        <w:tab w:val="clear" w:pos="4419"/>
        <w:tab w:val="clear" w:pos="8838"/>
        <w:tab w:val="left" w:pos="80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A14ED494"/>
    <w:name w:val="WW8Num5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7"/>
    <w:multiLevelType w:val="multilevel"/>
    <w:tmpl w:val="8DAC7C2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FA"/>
    <w:rsid w:val="001E6197"/>
    <w:rsid w:val="00451EFA"/>
    <w:rsid w:val="00DB31A3"/>
    <w:rsid w:val="00F1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EFA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EFA"/>
    <w:pPr>
      <w:ind w:left="720"/>
    </w:pPr>
  </w:style>
  <w:style w:type="character" w:styleId="Hipervnculo">
    <w:name w:val="Hyperlink"/>
    <w:basedOn w:val="Fuentedeprrafopredeter"/>
    <w:rsid w:val="00451EFA"/>
    <w:rPr>
      <w:color w:val="0000FF"/>
      <w:u w:val="single"/>
    </w:rPr>
  </w:style>
  <w:style w:type="paragraph" w:styleId="Sinespaciado">
    <w:name w:val="No Spacing"/>
    <w:uiPriority w:val="1"/>
    <w:qFormat/>
    <w:rsid w:val="00451EF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1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EFA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EFA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51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EF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EFA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EFA"/>
    <w:pPr>
      <w:ind w:left="720"/>
    </w:pPr>
  </w:style>
  <w:style w:type="character" w:styleId="Hipervnculo">
    <w:name w:val="Hyperlink"/>
    <w:basedOn w:val="Fuentedeprrafopredeter"/>
    <w:rsid w:val="00451EFA"/>
    <w:rPr>
      <w:color w:val="0000FF"/>
      <w:u w:val="single"/>
    </w:rPr>
  </w:style>
  <w:style w:type="paragraph" w:styleId="Sinespaciado">
    <w:name w:val="No Spacing"/>
    <w:uiPriority w:val="1"/>
    <w:qFormat/>
    <w:rsid w:val="00451EF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1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EFA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EFA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51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EF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s.ulb.uni-bonn.de/2010/2058/2058.pdf" TargetMode="External"/><Relationship Id="rId13" Type="http://schemas.openxmlformats.org/officeDocument/2006/relationships/hyperlink" Target="http://ddd.uab.cat/pub/papers/02102862n54p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iputados.gob.mx/ceso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gital.csic.es/bitstream/10261/1495/1/dt-020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pleointernet.com/salario/salario-minim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med.net/cursecon/ecolat/v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</dc:creator>
  <cp:lastModifiedBy>copi s.p.i</cp:lastModifiedBy>
  <cp:revision>2</cp:revision>
  <dcterms:created xsi:type="dcterms:W3CDTF">2012-12-07T18:08:00Z</dcterms:created>
  <dcterms:modified xsi:type="dcterms:W3CDTF">2012-12-07T19:37:00Z</dcterms:modified>
</cp:coreProperties>
</file>