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B5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Revista de la Sociedad Venezolana de Ciencias Morfológicas Vol. 14 / 2008</w:t>
      </w:r>
    </w:p>
    <w:p w:rsidR="00FD60B5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000000"/>
          <w:sz w:val="60"/>
          <w:szCs w:val="60"/>
        </w:rPr>
        <w:t>Arteria tiroidea superior, consideraciones anatómicas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50"/>
          <w:szCs w:val="5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>Anatomical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>considerations</w:t>
      </w:r>
      <w:proofErr w:type="spellEnd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>on</w:t>
      </w:r>
      <w:proofErr w:type="spellEnd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 xml:space="preserve"> Superior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>Thyroid</w:t>
      </w:r>
      <w:proofErr w:type="spellEnd"/>
      <w:r>
        <w:rPr>
          <w:rFonts w:ascii="Times New Roman" w:hAnsi="Times New Roman" w:cs="Times New Roman"/>
          <w:i/>
          <w:iCs/>
          <w:color w:val="000000"/>
          <w:sz w:val="50"/>
          <w:szCs w:val="50"/>
        </w:rPr>
        <w:t xml:space="preserve"> artery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Espinoza, Alessandri; Duque, Daniel; Antonetti, Carmen.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C70F5" w:rsidRPr="00FD58AD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D58AD">
        <w:rPr>
          <w:rFonts w:ascii="Times New Roman" w:hAnsi="Times New Roman" w:cs="Times New Roman"/>
          <w:color w:val="000000"/>
          <w:sz w:val="18"/>
          <w:szCs w:val="18"/>
        </w:rPr>
        <w:t xml:space="preserve">Espinoza, Alessandri; Duque, Daniel; Antonetti, Carmen. </w:t>
      </w:r>
      <w:r w:rsidRPr="00FD5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Arteria tiroidea superior,</w:t>
      </w:r>
    </w:p>
    <w:p w:rsidR="00AC70F5" w:rsidRPr="00FD58AD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FD5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consideraciones</w:t>
      </w:r>
      <w:proofErr w:type="gramEnd"/>
      <w:r w:rsidRPr="00FD5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anatómicas </w:t>
      </w:r>
      <w:r w:rsidRPr="00FD58AD">
        <w:rPr>
          <w:rFonts w:ascii="Times New Roman" w:hAnsi="Times New Roman" w:cs="Times New Roman"/>
          <w:color w:val="000000"/>
          <w:sz w:val="18"/>
          <w:szCs w:val="18"/>
        </w:rPr>
        <w:t>Laboratorio de Investigaciones Neuroanatómicas y</w:t>
      </w:r>
    </w:p>
    <w:p w:rsidR="00AC70F5" w:rsidRPr="00FD58AD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58AD">
        <w:rPr>
          <w:rFonts w:ascii="Times New Roman" w:hAnsi="Times New Roman" w:cs="Times New Roman"/>
          <w:color w:val="000000"/>
          <w:sz w:val="18"/>
          <w:szCs w:val="18"/>
        </w:rPr>
        <w:t>Embriológicas, Instituto Anatómico «José Izquierdo», Facultad de Medicina, Universidad</w:t>
      </w:r>
    </w:p>
    <w:p w:rsidR="00AC70F5" w:rsidRPr="00FD58AD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58AD">
        <w:rPr>
          <w:rFonts w:ascii="Times New Roman" w:hAnsi="Times New Roman" w:cs="Times New Roman"/>
          <w:color w:val="000000"/>
          <w:sz w:val="18"/>
          <w:szCs w:val="18"/>
        </w:rPr>
        <w:t>Central de Venezuela. Revista de la Sociedad Venezolana de Ciencias Morfológicas. 2008; 14:</w:t>
      </w:r>
    </w:p>
    <w:p w:rsidR="00AC70F5" w:rsidRPr="00FD58AD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58AD">
        <w:rPr>
          <w:rFonts w:ascii="Times New Roman" w:hAnsi="Times New Roman" w:cs="Times New Roman"/>
          <w:color w:val="000000"/>
          <w:sz w:val="18"/>
          <w:szCs w:val="18"/>
        </w:rPr>
        <w:t>5-9.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RESUMEN</w:t>
      </w:r>
    </w:p>
    <w:p w:rsidR="00FD58AD" w:rsidRPr="00FD60B5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color w:val="000000"/>
          <w:sz w:val="16"/>
          <w:szCs w:val="16"/>
        </w:rPr>
        <w:t>La abundante vascularización de la glándula tiroides y la importancia que adquieren las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arterias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en los actos quirúrgicos cervicales, nos llevó a desarrollar una investigación detallada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sobre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el origen de la arteria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tiroídea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superior y la disposición de sus ramas. Fueron disecadas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color w:val="000000"/>
          <w:sz w:val="16"/>
          <w:szCs w:val="16"/>
        </w:rPr>
        <w:t>53 regiones cervicales derechas e izquierdas de fetos venezolanos, de ambos sexos y con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edades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gestacionales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comprendidas entre 20 y 40 semanas, previamente repletados con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acetato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de vinilo y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formolizados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. a - La arteria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tiroídea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superior se originó de la arteria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carótida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externa en el 56% de los casos, a nivel de la bifurcación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carotídea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b -en el 24 %,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de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la arteria carótida común en el 20 %, y c - de un tronco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tirolingual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en 4 %. La arteria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tiroídea</w:t>
      </w:r>
      <w:proofErr w:type="spellEnd"/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superior emitió 1 rama colateral en el 39,62% de los casos; la rama más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frecuentemente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encontrada fue la arteria laríngea superior en el 81,13% de los casos. a -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color w:val="000000"/>
          <w:sz w:val="16"/>
          <w:szCs w:val="16"/>
        </w:rPr>
        <w:t>El número de ramas terminales (glandulares) fue de 2 en el 86% de los casos, b - 3 en el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color w:val="000000"/>
          <w:sz w:val="16"/>
          <w:szCs w:val="16"/>
        </w:rPr>
        <w:t>5,88% y c - 4 en el 2,94% de los casos; y entre ellas, la anterior se presentó en 90,38 %, la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</w:rPr>
        <w:t>rama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</w:rPr>
        <w:t xml:space="preserve"> lateral en 50% y la posterior en 48,07 %.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Palabras Clave: </w:t>
      </w:r>
      <w:r w:rsidRPr="00FD60B5">
        <w:rPr>
          <w:rFonts w:ascii="Times New Roman" w:hAnsi="Times New Roman" w:cs="Times New Roman"/>
          <w:color w:val="000000"/>
          <w:sz w:val="16"/>
          <w:szCs w:val="16"/>
        </w:rPr>
        <w:t>Consideraciones Anatómicas, Arteria Tiroidea Superior.</w:t>
      </w:r>
    </w:p>
    <w:p w:rsidR="00FD58AD" w:rsidRPr="00FD60B5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</w:pPr>
      <w:r w:rsidRPr="00FD60B5"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  <w:t>SUMMARY</w:t>
      </w:r>
    </w:p>
    <w:p w:rsidR="00FD58AD" w:rsidRPr="00FD60B5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</w:pP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The high importance of arteries under surgical procedures, was the main purpose of getting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to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a better knowledge on thyroid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vascularization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. In this way 53 left and right cervical regions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were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dissected, they belong to Venezuelan human fetuses, both sexes, and from 20 to 40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gestational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weeks. They were previously red vinyl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perfused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and !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0 % paraformaldehyde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preserved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. After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carefull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observation we found: a – Superior thyroid artery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arised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from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external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carotid artery at the level of carotid bifurcation in 56 % of the sample; b – Arising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from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common carotid artery in 24 %, and c - Taking origin from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thyrolingual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trunk in 4 %.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Superior Thyroid artery gave a unique collateral branch in 39</w:t>
      </w: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,62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% of the sample, the most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common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collateral branch was superior laryngeal artery in 81,13 % of the </w:t>
      </w:r>
      <w:proofErr w:type="spell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serie</w:t>
      </w:r>
      <w:proofErr w:type="spell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. The most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frequent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number in terminal branches were: a – two in 86 %, b – three in 5,88 %, and c –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four</w:t>
      </w:r>
      <w:proofErr w:type="gramEnd"/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in 2,94 %.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FD60B5"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Key Words: </w:t>
      </w:r>
      <w:r w:rsidRPr="00FD60B5">
        <w:rPr>
          <w:rFonts w:ascii="Times New Roman" w:hAnsi="Times New Roman" w:cs="Times New Roman"/>
          <w:color w:val="000000"/>
          <w:sz w:val="16"/>
          <w:szCs w:val="16"/>
          <w:lang w:val="en-US"/>
        </w:rPr>
        <w:t>Anatomic considerations, Superior thyroid artery.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Financiamiento: </w:t>
      </w:r>
      <w:r w:rsidRPr="00FD60B5">
        <w:rPr>
          <w:rFonts w:ascii="Times New Roman" w:hAnsi="Times New Roman" w:cs="Times New Roman"/>
          <w:color w:val="000000"/>
          <w:sz w:val="16"/>
          <w:szCs w:val="16"/>
        </w:rPr>
        <w:t>C.D.C y H. 09.30.4583.2000. U.C.V.</w:t>
      </w: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b/>
          <w:bCs/>
          <w:color w:val="231F20"/>
        </w:rPr>
        <w:t>INTRODUCCION</w:t>
      </w: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abundante vascularización de la glándula tiroides es aún una materia muy discutida y se ha descrito que esta glándula tiene un volumen sanguíneo comparable al del corazón </w:t>
      </w:r>
      <w:r>
        <w:rPr>
          <w:rFonts w:ascii="Times New Roman" w:hAnsi="Times New Roman" w:cs="Times New Roman"/>
          <w:color w:val="000000"/>
          <w:sz w:val="13"/>
          <w:szCs w:val="13"/>
        </w:rPr>
        <w:t>(1, 2)</w:t>
      </w:r>
      <w:r>
        <w:rPr>
          <w:rFonts w:ascii="Times New Roman" w:hAnsi="Times New Roman" w:cs="Times New Roman"/>
          <w:color w:val="000000"/>
        </w:rPr>
        <w:t xml:space="preserve">. 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 está encargada de irrigar las dos terceras partes de los lóbulos tiroideos; posee gran relevancia quirúrgica debido a su estrecha relación con el </w:t>
      </w:r>
      <w:r w:rsidR="00FD58AD">
        <w:rPr>
          <w:rFonts w:ascii="Times New Roman" w:hAnsi="Times New Roman" w:cs="Times New Roman"/>
          <w:color w:val="000000"/>
        </w:rPr>
        <w:t>ramo externo del nervio laríngeo</w:t>
      </w:r>
    </w:p>
    <w:p w:rsidR="00FD58AD" w:rsidRDefault="00FD58AD" w:rsidP="00FD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lastRenderedPageBreak/>
        <w:t>Revista de la Sociedad Venezolana de Ciencias Morfológicas Vol. 14 / 2008                         6</w:t>
      </w:r>
    </w:p>
    <w:p w:rsidR="00FD58AD" w:rsidRDefault="00FD58AD" w:rsidP="00FD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superior</w:t>
      </w:r>
      <w:proofErr w:type="gramEnd"/>
      <w:r>
        <w:rPr>
          <w:rFonts w:ascii="Times New Roman" w:hAnsi="Times New Roman" w:cs="Times New Roman"/>
          <w:color w:val="000000"/>
        </w:rPr>
        <w:t xml:space="preserve">, siendo este último altamente vulnerable en las cirugías de la glándula </w:t>
      </w:r>
      <w:r>
        <w:rPr>
          <w:rFonts w:ascii="Times New Roman" w:hAnsi="Times New Roman" w:cs="Times New Roman"/>
          <w:color w:val="000000"/>
          <w:sz w:val="13"/>
          <w:szCs w:val="13"/>
        </w:rPr>
        <w:t>(1, 2, 3, 4 y 5)</w:t>
      </w:r>
      <w:r>
        <w:rPr>
          <w:rFonts w:ascii="Times New Roman" w:hAnsi="Times New Roman" w:cs="Times New Roman"/>
          <w:color w:val="000000"/>
        </w:rPr>
        <w:t xml:space="preserve">, por lo que se vuelve importante conocer detalladamente el origen de este vaso durante el acto operatorio </w:t>
      </w:r>
      <w:r>
        <w:rPr>
          <w:rFonts w:ascii="Times New Roman" w:hAnsi="Times New Roman" w:cs="Times New Roman"/>
          <w:color w:val="000000"/>
          <w:sz w:val="13"/>
          <w:szCs w:val="13"/>
        </w:rPr>
        <w:t>(4 y 6)</w:t>
      </w:r>
      <w:r>
        <w:rPr>
          <w:rFonts w:ascii="Times New Roman" w:hAnsi="Times New Roman" w:cs="Times New Roman"/>
          <w:color w:val="000000"/>
        </w:rPr>
        <w:t xml:space="preserve">. Por otra parte, con respecto al origen y ramas de esta arteria hay discrepancias en los textos de 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anatomía</w:t>
      </w:r>
      <w:proofErr w:type="gramEnd"/>
      <w:r>
        <w:rPr>
          <w:rFonts w:ascii="Times New Roman" w:hAnsi="Times New Roman" w:cs="Times New Roman"/>
          <w:color w:val="000000"/>
        </w:rPr>
        <w:t xml:space="preserve"> y de cirugía, así como también en los artículos científicos publicados. Por lo antes expuesto, nos propusimos determinar el origen y las ramas colaterales y terminales de la arteria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tiroídea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superior, esperando aportar al conocimiento anatómico de ésta, lo que contribuirá en un mejor abordaje de la región </w:t>
      </w:r>
      <w:proofErr w:type="spellStart"/>
      <w:r>
        <w:rPr>
          <w:rFonts w:ascii="Times New Roman" w:hAnsi="Times New Roman" w:cs="Times New Roman"/>
          <w:color w:val="000000"/>
        </w:rPr>
        <w:t>infrahioidea</w:t>
      </w:r>
      <w:proofErr w:type="spellEnd"/>
      <w:r>
        <w:rPr>
          <w:rFonts w:ascii="Times New Roman" w:hAnsi="Times New Roman" w:cs="Times New Roman"/>
          <w:color w:val="000000"/>
        </w:rPr>
        <w:t xml:space="preserve"> durante las cirugías de la glándula.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b/>
          <w:bCs/>
          <w:color w:val="231F20"/>
        </w:rPr>
        <w:t>MATERIALES Y METODOS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Para el presente estudio fueron disecadas 53 regiones cervicales (30 izquierdas y 23 derechas) de 36 fetos, venezolanos, de ambos sexos y con edades </w:t>
      </w:r>
      <w:proofErr w:type="spellStart"/>
      <w:r>
        <w:rPr>
          <w:rFonts w:ascii="Times New Roman" w:hAnsi="Times New Roman" w:cs="Times New Roman"/>
          <w:color w:val="000000"/>
        </w:rPr>
        <w:t>gestacionales</w:t>
      </w:r>
      <w:proofErr w:type="spellEnd"/>
      <w:r>
        <w:rPr>
          <w:rFonts w:ascii="Times New Roman" w:hAnsi="Times New Roman" w:cs="Times New Roman"/>
          <w:color w:val="000000"/>
        </w:rPr>
        <w:t xml:space="preserve"> comprendidas entre 20 y 40 semanas, previamente repletados con acetato de vinilo y </w:t>
      </w:r>
      <w:proofErr w:type="spellStart"/>
      <w:r>
        <w:rPr>
          <w:rFonts w:ascii="Times New Roman" w:hAnsi="Times New Roman" w:cs="Times New Roman"/>
          <w:color w:val="000000"/>
        </w:rPr>
        <w:t>formolizados</w:t>
      </w:r>
      <w:proofErr w:type="spellEnd"/>
      <w:r>
        <w:rPr>
          <w:rFonts w:ascii="Times New Roman" w:hAnsi="Times New Roman" w:cs="Times New Roman"/>
          <w:color w:val="000000"/>
        </w:rPr>
        <w:t>, conservados en el Laboratorio de Investigaciones Neuroanatómicas y Embriológicas, Instituto Anatómico, Facultad de Medicina, Universidad Central de Venezuela (UCV). Los fetos fueron obtenidos previa solicitud formalmente realizada por la Dirección del Instituto Anatómico «José Izquierdo» a hospitales del Área Metropolitana de Caracas, tales como Maternidad Concepción Palacios, Hospital «José Gregorio Hernández» y Hospital Universitario de Caracas. En las regiones mencionadas se disecó cada una de las arterias tiroideas superiores y sus correspondientes ramas, esquematizando y fotografiando las más representativas.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b/>
          <w:bCs/>
          <w:color w:val="231F20"/>
        </w:rPr>
        <w:t>RESULTADOS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nuestras series de disecciones compuestas por 53 regiones que constituyen el 100% de la muestra se obtuvieron los siguientes registros: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El origen de 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 (ATS) presentó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diversas variaciones (Ver figura 1). Se originó desde la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arteria carótida externa en 28 casos (56%), desde el nivel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 la bifurcación </w:t>
      </w:r>
      <w:proofErr w:type="spellStart"/>
      <w:r>
        <w:rPr>
          <w:rFonts w:ascii="Times New Roman" w:hAnsi="Times New Roman" w:cs="Times New Roman"/>
          <w:color w:val="000000"/>
        </w:rPr>
        <w:t>carotídea</w:t>
      </w:r>
      <w:proofErr w:type="spellEnd"/>
      <w:r>
        <w:rPr>
          <w:rFonts w:ascii="Times New Roman" w:hAnsi="Times New Roman" w:cs="Times New Roman"/>
          <w:color w:val="000000"/>
        </w:rPr>
        <w:t xml:space="preserve"> en 12 (24%), desde la arteria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carótida común en 10 (20%) (Ver tabla I), y desde un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tronco </w:t>
      </w:r>
      <w:proofErr w:type="spellStart"/>
      <w:r>
        <w:rPr>
          <w:rFonts w:ascii="Times New Roman" w:hAnsi="Times New Roman" w:cs="Times New Roman"/>
          <w:color w:val="000000"/>
        </w:rPr>
        <w:t>tirolingual</w:t>
      </w:r>
      <w:proofErr w:type="spellEnd"/>
      <w:r>
        <w:rPr>
          <w:rFonts w:ascii="Times New Roman" w:hAnsi="Times New Roman" w:cs="Times New Roman"/>
          <w:color w:val="000000"/>
        </w:rPr>
        <w:t xml:space="preserve"> en 2 casos (4%). No se observaron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troncos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tirolinguofaciales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="00065273"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en</w:t>
      </w:r>
      <w:proofErr w:type="gramEnd"/>
      <w:r>
        <w:rPr>
          <w:rFonts w:ascii="Times New Roman" w:hAnsi="Times New Roman" w:cs="Times New Roman"/>
          <w:color w:val="000000"/>
        </w:rPr>
        <w:t xml:space="preserve"> 11 casos (20,75%) y la rama </w:t>
      </w:r>
      <w:proofErr w:type="spellStart"/>
      <w:r>
        <w:rPr>
          <w:rFonts w:ascii="Times New Roman" w:hAnsi="Times New Roman" w:cs="Times New Roman"/>
          <w:color w:val="000000"/>
        </w:rPr>
        <w:t>esternocleidomastoídea</w:t>
      </w:r>
      <w:proofErr w:type="spellEnd"/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(ECM) en 9 casos (16,98%) (Ver figura 2 y 5). Además,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 3 casos (5,66%) observamos ramas colaterales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glandulares (1 lateral y 2 posteriores), y en 1 caso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(1,89%) observamos como segunda rama de la ATS, un</w:t>
      </w:r>
      <w:r w:rsidR="0006527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tronco laríngeo de donde emergían 3 arterias </w:t>
      </w:r>
      <w:proofErr w:type="spellStart"/>
      <w:r>
        <w:rPr>
          <w:rFonts w:ascii="Times New Roman" w:hAnsi="Times New Roman" w:cs="Times New Roman"/>
          <w:color w:val="000000"/>
        </w:rPr>
        <w:t>quepenetraban</w:t>
      </w:r>
      <w:proofErr w:type="spellEnd"/>
      <w:r>
        <w:rPr>
          <w:rFonts w:ascii="Times New Roman" w:hAnsi="Times New Roman" w:cs="Times New Roman"/>
          <w:color w:val="000000"/>
        </w:rPr>
        <w:t xml:space="preserve"> la membrana </w:t>
      </w:r>
      <w:proofErr w:type="spellStart"/>
      <w:r>
        <w:rPr>
          <w:rFonts w:ascii="Times New Roman" w:hAnsi="Times New Roman" w:cs="Times New Roman"/>
          <w:color w:val="000000"/>
        </w:rPr>
        <w:t>tirohioidea</w:t>
      </w:r>
      <w:proofErr w:type="spellEnd"/>
      <w:r>
        <w:rPr>
          <w:rFonts w:ascii="Times New Roman" w:hAnsi="Times New Roman" w:cs="Times New Roman"/>
          <w:color w:val="000000"/>
        </w:rPr>
        <w:t xml:space="preserve"> (Ver tabla II).</w:t>
      </w:r>
    </w:p>
    <w:p w:rsidR="00065273" w:rsidRDefault="00065273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65273" w:rsidRDefault="00065273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D60B5" w:rsidRDefault="00065273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es-VE"/>
        </w:rPr>
        <w:drawing>
          <wp:inline distT="0" distB="0" distL="0" distR="0">
            <wp:extent cx="2581275" cy="12001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65273" w:rsidRDefault="00065273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2A0A2C" w:rsidRPr="00FD60B5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60B5">
        <w:rPr>
          <w:rFonts w:ascii="Times New Roman" w:hAnsi="Times New Roman" w:cs="Times New Roman"/>
          <w:b/>
          <w:bCs/>
          <w:color w:val="231F20"/>
          <w:sz w:val="18"/>
          <w:szCs w:val="18"/>
        </w:rPr>
        <w:t>FIGURA Nº 1</w:t>
      </w:r>
      <w:r w:rsidRPr="00FD60B5">
        <w:rPr>
          <w:rFonts w:ascii="Times New Roman" w:hAnsi="Times New Roman" w:cs="Times New Roman"/>
          <w:color w:val="231F20"/>
          <w:sz w:val="18"/>
          <w:szCs w:val="18"/>
        </w:rPr>
        <w:t>. R</w:t>
      </w:r>
      <w:r w:rsidRPr="00FD60B5">
        <w:rPr>
          <w:rFonts w:ascii="Times New Roman" w:hAnsi="Times New Roman" w:cs="Times New Roman"/>
          <w:color w:val="000000"/>
          <w:sz w:val="18"/>
          <w:szCs w:val="18"/>
        </w:rPr>
        <w:t>epresentación Esquemática de las Variaciones en el</w:t>
      </w:r>
      <w:r w:rsidR="00FD60B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D60B5">
        <w:rPr>
          <w:rFonts w:ascii="Times New Roman" w:hAnsi="Times New Roman" w:cs="Times New Roman"/>
          <w:color w:val="000000"/>
          <w:sz w:val="18"/>
          <w:szCs w:val="18"/>
        </w:rPr>
        <w:t>Origen de la Arteria Tiroidea Superior</w:t>
      </w:r>
    </w:p>
    <w:p w:rsidR="002A0A2C" w:rsidRPr="00FD60B5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60B5">
        <w:rPr>
          <w:rFonts w:ascii="Times New Roman" w:hAnsi="Times New Roman" w:cs="Times New Roman"/>
          <w:color w:val="000000"/>
          <w:sz w:val="18"/>
          <w:szCs w:val="18"/>
        </w:rPr>
        <w:t xml:space="preserve">(ATS): 1. Arteria Carótida Común (CC). 2. Bifurcación </w:t>
      </w:r>
      <w:proofErr w:type="spellStart"/>
      <w:r w:rsidRPr="00FD60B5">
        <w:rPr>
          <w:rFonts w:ascii="Times New Roman" w:hAnsi="Times New Roman" w:cs="Times New Roman"/>
          <w:color w:val="000000"/>
          <w:sz w:val="18"/>
          <w:szCs w:val="18"/>
        </w:rPr>
        <w:t>Carotídea</w:t>
      </w:r>
      <w:proofErr w:type="spellEnd"/>
    </w:p>
    <w:p w:rsidR="002A0A2C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60B5">
        <w:rPr>
          <w:rFonts w:ascii="Times New Roman" w:hAnsi="Times New Roman" w:cs="Times New Roman"/>
          <w:color w:val="000000"/>
          <w:sz w:val="18"/>
          <w:szCs w:val="18"/>
        </w:rPr>
        <w:t>(BC). 3. Arteria Carótida Externa (CE).</w:t>
      </w: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lastRenderedPageBreak/>
        <w:t>Revista de la Sociedad Venezolana de Ciencias Morfológicas Vol. 14 / 2008</w:t>
      </w:r>
    </w:p>
    <w:p w:rsidR="00FD58AD" w:rsidRDefault="00FD58AD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7</w:t>
      </w: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                                           </w:t>
      </w: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FD60B5" w:rsidRDefault="00FD60B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65273" w:rsidRDefault="00065273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noProof/>
          <w:color w:val="000000"/>
          <w:lang w:eastAsia="es-VE"/>
        </w:rPr>
        <w:drawing>
          <wp:inline distT="0" distB="0" distL="0" distR="0">
            <wp:extent cx="3267075" cy="28098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912" cy="281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2C" w:rsidRPr="00FD60B5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FD60B5">
        <w:rPr>
          <w:rFonts w:ascii="Times New Roman" w:hAnsi="Times New Roman" w:cs="Times New Roman"/>
          <w:b/>
          <w:bCs/>
          <w:color w:val="231F20"/>
          <w:sz w:val="18"/>
          <w:szCs w:val="18"/>
        </w:rPr>
        <w:t xml:space="preserve">FIGURA 2. </w:t>
      </w:r>
      <w:r w:rsidRPr="00FD60B5">
        <w:rPr>
          <w:rFonts w:ascii="Times New Roman" w:hAnsi="Times New Roman" w:cs="Times New Roman"/>
          <w:color w:val="231F20"/>
          <w:sz w:val="18"/>
          <w:szCs w:val="18"/>
        </w:rPr>
        <w:t xml:space="preserve">Representación esquemática de las Ramas </w:t>
      </w:r>
      <w:proofErr w:type="spellStart"/>
      <w:r w:rsidRPr="00FD60B5">
        <w:rPr>
          <w:rFonts w:ascii="Times New Roman" w:hAnsi="Times New Roman" w:cs="Times New Roman"/>
          <w:color w:val="231F20"/>
          <w:sz w:val="18"/>
          <w:szCs w:val="18"/>
        </w:rPr>
        <w:t>Colateralesde</w:t>
      </w:r>
      <w:proofErr w:type="spellEnd"/>
      <w:r w:rsidRPr="00FD60B5">
        <w:rPr>
          <w:rFonts w:ascii="Times New Roman" w:hAnsi="Times New Roman" w:cs="Times New Roman"/>
          <w:color w:val="231F20"/>
          <w:sz w:val="18"/>
          <w:szCs w:val="18"/>
        </w:rPr>
        <w:t xml:space="preserve"> la Arteria Tiroidea Superior.</w:t>
      </w:r>
    </w:p>
    <w:p w:rsidR="002A0A2C" w:rsidRPr="00FD60B5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60B5">
        <w:rPr>
          <w:rFonts w:ascii="Times New Roman" w:hAnsi="Times New Roman" w:cs="Times New Roman"/>
          <w:color w:val="231F20"/>
          <w:sz w:val="18"/>
          <w:szCs w:val="18"/>
        </w:rPr>
        <w:t>1. Arteria Caró</w:t>
      </w:r>
      <w:r w:rsidRPr="00FD60B5">
        <w:rPr>
          <w:rFonts w:ascii="Times New Roman" w:hAnsi="Times New Roman" w:cs="Times New Roman"/>
          <w:color w:val="000000"/>
          <w:sz w:val="18"/>
          <w:szCs w:val="18"/>
        </w:rPr>
        <w:t xml:space="preserve">tida Común 2. Bifurcación </w:t>
      </w:r>
      <w:proofErr w:type="spellStart"/>
      <w:r w:rsidRPr="00FD60B5">
        <w:rPr>
          <w:rFonts w:ascii="Times New Roman" w:hAnsi="Times New Roman" w:cs="Times New Roman"/>
          <w:color w:val="000000"/>
          <w:sz w:val="18"/>
          <w:szCs w:val="18"/>
        </w:rPr>
        <w:t>Carotídea</w:t>
      </w:r>
      <w:proofErr w:type="spellEnd"/>
      <w:r w:rsidRPr="00FD60B5">
        <w:rPr>
          <w:rFonts w:ascii="Times New Roman" w:hAnsi="Times New Roman" w:cs="Times New Roman"/>
          <w:color w:val="000000"/>
          <w:sz w:val="18"/>
          <w:szCs w:val="18"/>
        </w:rPr>
        <w:t xml:space="preserve"> 3. Arteria Carótida</w:t>
      </w:r>
    </w:p>
    <w:p w:rsidR="002A0A2C" w:rsidRPr="00FD60B5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60B5">
        <w:rPr>
          <w:rFonts w:ascii="Times New Roman" w:hAnsi="Times New Roman" w:cs="Times New Roman"/>
          <w:color w:val="000000"/>
          <w:sz w:val="18"/>
          <w:szCs w:val="18"/>
        </w:rPr>
        <w:t>Interna. 4. Arteria Carótida Externa 5. Arteria Tiroidea Superior 6.</w:t>
      </w:r>
    </w:p>
    <w:p w:rsidR="002A0A2C" w:rsidRPr="00FD60B5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D60B5">
        <w:rPr>
          <w:rFonts w:ascii="Times New Roman" w:hAnsi="Times New Roman" w:cs="Times New Roman"/>
          <w:color w:val="000000"/>
          <w:sz w:val="18"/>
          <w:szCs w:val="18"/>
        </w:rPr>
        <w:t xml:space="preserve">Arteria </w:t>
      </w:r>
      <w:proofErr w:type="spellStart"/>
      <w:r w:rsidRPr="00FD60B5">
        <w:rPr>
          <w:rFonts w:ascii="Times New Roman" w:hAnsi="Times New Roman" w:cs="Times New Roman"/>
          <w:color w:val="000000"/>
          <w:sz w:val="18"/>
          <w:szCs w:val="18"/>
        </w:rPr>
        <w:t>Laringea</w:t>
      </w:r>
      <w:proofErr w:type="spellEnd"/>
      <w:r w:rsidRPr="00FD60B5">
        <w:rPr>
          <w:rFonts w:ascii="Times New Roman" w:hAnsi="Times New Roman" w:cs="Times New Roman"/>
          <w:color w:val="000000"/>
          <w:sz w:val="18"/>
          <w:szCs w:val="18"/>
        </w:rPr>
        <w:t xml:space="preserve"> Superior 7. Rama </w:t>
      </w:r>
      <w:proofErr w:type="spellStart"/>
      <w:r w:rsidRPr="00FD60B5">
        <w:rPr>
          <w:rFonts w:ascii="Times New Roman" w:hAnsi="Times New Roman" w:cs="Times New Roman"/>
          <w:color w:val="000000"/>
          <w:sz w:val="18"/>
          <w:szCs w:val="18"/>
        </w:rPr>
        <w:t>Infrahioidea</w:t>
      </w:r>
      <w:proofErr w:type="spellEnd"/>
      <w:r w:rsidRPr="00FD60B5">
        <w:rPr>
          <w:rFonts w:ascii="Times New Roman" w:hAnsi="Times New Roman" w:cs="Times New Roman"/>
          <w:color w:val="000000"/>
          <w:sz w:val="18"/>
          <w:szCs w:val="18"/>
        </w:rPr>
        <w:t xml:space="preserve"> 8. Rama </w:t>
      </w:r>
      <w:proofErr w:type="spellStart"/>
      <w:r w:rsidRPr="00FD60B5">
        <w:rPr>
          <w:rFonts w:ascii="Times New Roman" w:hAnsi="Times New Roman" w:cs="Times New Roman"/>
          <w:color w:val="000000"/>
          <w:sz w:val="18"/>
          <w:szCs w:val="18"/>
        </w:rPr>
        <w:t>Cricotiroidea</w:t>
      </w:r>
      <w:proofErr w:type="spellEnd"/>
    </w:p>
    <w:p w:rsidR="002A0A2C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D60B5">
        <w:rPr>
          <w:rFonts w:ascii="Times New Roman" w:hAnsi="Times New Roman" w:cs="Times New Roman"/>
          <w:color w:val="000000"/>
          <w:sz w:val="18"/>
          <w:szCs w:val="18"/>
        </w:rPr>
        <w:t>9. Rama Esternocleidomastoidea</w:t>
      </w: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FD60B5">
        <w:rPr>
          <w:rFonts w:ascii="Times New Roman" w:hAnsi="Times New Roman" w:cs="Times New Roman"/>
          <w:color w:val="231F20"/>
          <w:sz w:val="20"/>
          <w:szCs w:val="20"/>
        </w:rPr>
        <w:t>TABLA I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FD60B5">
        <w:rPr>
          <w:rFonts w:ascii="Times New Roman" w:hAnsi="Times New Roman" w:cs="Times New Roman"/>
          <w:b/>
          <w:bCs/>
          <w:color w:val="231F20"/>
          <w:sz w:val="20"/>
          <w:szCs w:val="20"/>
        </w:rPr>
        <w:t>Variaciones en el Origen de la Arteria Tiroidea Superior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D60B5">
        <w:rPr>
          <w:rFonts w:ascii="Times New Roman" w:hAnsi="Times New Roman" w:cs="Times New Roman"/>
          <w:color w:val="000000"/>
          <w:sz w:val="20"/>
          <w:szCs w:val="20"/>
        </w:rPr>
        <w:t>Arteria Carótida Externa 56%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D60B5">
        <w:rPr>
          <w:rFonts w:ascii="Times New Roman" w:hAnsi="Times New Roman" w:cs="Times New Roman"/>
          <w:color w:val="000000"/>
          <w:sz w:val="20"/>
          <w:szCs w:val="20"/>
        </w:rPr>
        <w:t xml:space="preserve">Bifurcación </w:t>
      </w:r>
      <w:proofErr w:type="spellStart"/>
      <w:r w:rsidRPr="00FD60B5">
        <w:rPr>
          <w:rFonts w:ascii="Times New Roman" w:hAnsi="Times New Roman" w:cs="Times New Roman"/>
          <w:color w:val="000000"/>
          <w:sz w:val="20"/>
          <w:szCs w:val="20"/>
        </w:rPr>
        <w:t>Carotídea</w:t>
      </w:r>
      <w:proofErr w:type="spellEnd"/>
      <w:r w:rsidRPr="00FD60B5">
        <w:rPr>
          <w:rFonts w:ascii="Times New Roman" w:hAnsi="Times New Roman" w:cs="Times New Roman"/>
          <w:color w:val="000000"/>
          <w:sz w:val="20"/>
          <w:szCs w:val="20"/>
        </w:rPr>
        <w:t xml:space="preserve"> 24%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D60B5">
        <w:rPr>
          <w:rFonts w:ascii="Times New Roman" w:hAnsi="Times New Roman" w:cs="Times New Roman"/>
          <w:color w:val="000000"/>
          <w:sz w:val="20"/>
          <w:szCs w:val="20"/>
        </w:rPr>
        <w:t>Arteria Carótida Común 20%</w:t>
      </w:r>
    </w:p>
    <w:p w:rsidR="00AC70F5" w:rsidRPr="00FD60B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60B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Total 100%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 número de ramas colaterales varió de 0 a 4. La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ATS </w:t>
      </w:r>
      <w:proofErr w:type="spellStart"/>
      <w:r>
        <w:rPr>
          <w:rFonts w:ascii="Times New Roman" w:hAnsi="Times New Roman" w:cs="Times New Roman"/>
          <w:color w:val="000000"/>
        </w:rPr>
        <w:t>dió</w:t>
      </w:r>
      <w:proofErr w:type="spellEnd"/>
      <w:r>
        <w:rPr>
          <w:rFonts w:ascii="Times New Roman" w:hAnsi="Times New Roman" w:cs="Times New Roman"/>
          <w:color w:val="000000"/>
        </w:rPr>
        <w:t xml:space="preserve"> origen a 1 rama colateral en 21 casos (39,62%),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 2 ramas en 16 (30,19%), a 3 ramas en 9 (16,98%), a 0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ramas en 5 (9,43%) y a 4 ramas en 2 casos (3,77%).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La frecuencia en que se presentaron las ramas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colaterales de la arteria tiroidea superior fue la siguiente: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la arteria laríngea superior en 43 casos (81,13%), la rama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cricotiroídea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en 21 casos (39,62%), la rama </w:t>
      </w:r>
      <w:proofErr w:type="spellStart"/>
      <w:r>
        <w:rPr>
          <w:rFonts w:ascii="Times New Roman" w:hAnsi="Times New Roman" w:cs="Times New Roman"/>
          <w:color w:val="000000"/>
        </w:rPr>
        <w:t>infrahioídea</w:t>
      </w:r>
      <w:proofErr w:type="spellEnd"/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1C4BD9">
        <w:rPr>
          <w:rFonts w:ascii="Times New Roman" w:hAnsi="Times New Roman" w:cs="Times New Roman"/>
          <w:color w:val="231F20"/>
          <w:sz w:val="20"/>
          <w:szCs w:val="20"/>
        </w:rPr>
        <w:t>TABLA II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1C4BD9">
        <w:rPr>
          <w:rFonts w:ascii="Times New Roman" w:hAnsi="Times New Roman" w:cs="Times New Roman"/>
          <w:b/>
          <w:bCs/>
          <w:color w:val="231F20"/>
          <w:sz w:val="20"/>
          <w:szCs w:val="20"/>
        </w:rPr>
        <w:t>Variaciones en las Ramas Colaterales</w:t>
      </w:r>
      <w:r w:rsidR="002A0A2C" w:rsidRPr="001C4BD9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 w:rsidRPr="001C4BD9">
        <w:rPr>
          <w:rFonts w:ascii="Times New Roman" w:hAnsi="Times New Roman" w:cs="Times New Roman"/>
          <w:b/>
          <w:bCs/>
          <w:color w:val="231F20"/>
          <w:sz w:val="20"/>
          <w:szCs w:val="20"/>
        </w:rPr>
        <w:t>de la Arteria Tiroidea Superior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Arteria Laríngea Superior 81,13%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 xml:space="preserve">Rama </w:t>
      </w:r>
      <w:proofErr w:type="spellStart"/>
      <w:r w:rsidRPr="001C4BD9">
        <w:rPr>
          <w:rFonts w:ascii="Times New Roman" w:hAnsi="Times New Roman" w:cs="Times New Roman"/>
          <w:color w:val="000000"/>
          <w:sz w:val="20"/>
          <w:szCs w:val="20"/>
        </w:rPr>
        <w:t>Cricotiroidea</w:t>
      </w:r>
      <w:proofErr w:type="spellEnd"/>
      <w:r w:rsidRPr="001C4BD9">
        <w:rPr>
          <w:rFonts w:ascii="Times New Roman" w:hAnsi="Times New Roman" w:cs="Times New Roman"/>
          <w:color w:val="000000"/>
          <w:sz w:val="20"/>
          <w:szCs w:val="20"/>
        </w:rPr>
        <w:t xml:space="preserve"> 39,62%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 xml:space="preserve">Rama </w:t>
      </w:r>
      <w:proofErr w:type="spellStart"/>
      <w:r w:rsidRPr="001C4BD9">
        <w:rPr>
          <w:rFonts w:ascii="Times New Roman" w:hAnsi="Times New Roman" w:cs="Times New Roman"/>
          <w:color w:val="000000"/>
          <w:sz w:val="20"/>
          <w:szCs w:val="20"/>
        </w:rPr>
        <w:t>Infrahioidea</w:t>
      </w:r>
      <w:proofErr w:type="spellEnd"/>
      <w:r w:rsidRPr="001C4BD9">
        <w:rPr>
          <w:rFonts w:ascii="Times New Roman" w:hAnsi="Times New Roman" w:cs="Times New Roman"/>
          <w:color w:val="000000"/>
          <w:sz w:val="20"/>
          <w:szCs w:val="20"/>
        </w:rPr>
        <w:t xml:space="preserve"> 20,75%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Rama Esternocleidomastoidea (ECM) 16,98%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Ramas Glandulares 5,66%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Tronco Laríngeo 1,89%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58AD" w:rsidRDefault="00FD58AD" w:rsidP="00FD5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Revista de la Sociedad Venezolana de Ciencias Morfológicas Vol. 14 / 2008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</w:t>
      </w: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 número de ramas terminales oscila entre 2 y 4. La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cantidad de ramas terminales encontradas fue de: 2 e</w:t>
      </w:r>
      <w:r w:rsidR="002A0A2C">
        <w:rPr>
          <w:rFonts w:ascii="Times New Roman" w:hAnsi="Times New Roman" w:cs="Times New Roman"/>
          <w:color w:val="000000"/>
        </w:rPr>
        <w:t xml:space="preserve">n </w:t>
      </w:r>
      <w:r>
        <w:rPr>
          <w:rFonts w:ascii="Times New Roman" w:hAnsi="Times New Roman" w:cs="Times New Roman"/>
          <w:color w:val="000000"/>
        </w:rPr>
        <w:t>44 casos (84,61%), 3 en 7 casos (13,46%) y 4 en 1 caso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(1,92%). De estas ramas, la más comúnmente hallada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fue la anterior que se apreció en 47 casos (90,38%); una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rama lateral se encontró en 26 casos (50%) y una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posterior en 25 (48,07%). (Ver Figura 3 y 5; Tabla III)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 algunos casos, observamos que ramas terminales que</w:t>
      </w:r>
      <w:r w:rsidR="002A0A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deberían tener origen único en 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</w:t>
      </w:r>
      <w:r w:rsidR="002A0A2C">
        <w:rPr>
          <w:rFonts w:ascii="Times New Roman" w:hAnsi="Times New Roman" w:cs="Times New Roman"/>
          <w:color w:val="000000"/>
        </w:rPr>
        <w:t>.</w:t>
      </w: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es-VE"/>
        </w:rPr>
        <w:drawing>
          <wp:inline distT="0" distB="0" distL="0" distR="0">
            <wp:extent cx="2238375" cy="19621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A0A2C" w:rsidRPr="001C4BD9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b/>
          <w:bCs/>
          <w:color w:val="231F20"/>
          <w:sz w:val="18"/>
          <w:szCs w:val="18"/>
        </w:rPr>
        <w:t xml:space="preserve">FIGURA 3. </w:t>
      </w:r>
      <w:r w:rsidRPr="001C4BD9">
        <w:rPr>
          <w:rFonts w:ascii="Times New Roman" w:hAnsi="Times New Roman" w:cs="Times New Roman"/>
          <w:color w:val="231F20"/>
          <w:sz w:val="18"/>
          <w:szCs w:val="18"/>
        </w:rPr>
        <w:t xml:space="preserve">Representación esquemática de las Ramas </w:t>
      </w:r>
      <w:proofErr w:type="spellStart"/>
      <w:r w:rsidRPr="001C4BD9">
        <w:rPr>
          <w:rFonts w:ascii="Times New Roman" w:hAnsi="Times New Roman" w:cs="Times New Roman"/>
          <w:color w:val="231F20"/>
          <w:sz w:val="18"/>
          <w:szCs w:val="18"/>
        </w:rPr>
        <w:t>Terminalesde</w:t>
      </w:r>
      <w:proofErr w:type="spellEnd"/>
      <w:r w:rsidRPr="001C4BD9">
        <w:rPr>
          <w:rFonts w:ascii="Times New Roman" w:hAnsi="Times New Roman" w:cs="Times New Roman"/>
          <w:color w:val="231F20"/>
          <w:sz w:val="18"/>
          <w:szCs w:val="18"/>
        </w:rPr>
        <w:t xml:space="preserve"> la Arteria Tiroidea Superior.</w:t>
      </w:r>
    </w:p>
    <w:p w:rsidR="002A0A2C" w:rsidRPr="001C4BD9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>CI: Carótida Interna. CE: Carótida Externa. CC: Carótida Común.</w:t>
      </w:r>
    </w:p>
    <w:p w:rsidR="002A0A2C" w:rsidRPr="001C4BD9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 xml:space="preserve">Ramas </w:t>
      </w:r>
      <w:r w:rsidRPr="001C4BD9">
        <w:rPr>
          <w:rFonts w:ascii="Times New Roman" w:hAnsi="Times New Roman" w:cs="Times New Roman"/>
          <w:color w:val="000000"/>
          <w:sz w:val="18"/>
          <w:szCs w:val="18"/>
        </w:rPr>
        <w:t>Terminales de la Arteria Tiroidea Superior (ATS): A)</w:t>
      </w:r>
    </w:p>
    <w:p w:rsidR="002A0A2C" w:rsidRPr="001C4BD9" w:rsidRDefault="002A0A2C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Posterior. B) Lateral. C) Anterior.</w:t>
      </w:r>
    </w:p>
    <w:p w:rsidR="00FD60B5" w:rsidRPr="001C4BD9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FD60B5" w:rsidRPr="001C4BD9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16"/>
          <w:szCs w:val="16"/>
          <w:lang w:eastAsia="es-VE"/>
        </w:rPr>
        <w:drawing>
          <wp:inline distT="0" distB="0" distL="0" distR="0">
            <wp:extent cx="2276475" cy="192405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0B5" w:rsidRPr="001C4BD9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b/>
          <w:bCs/>
          <w:color w:val="231F20"/>
          <w:sz w:val="18"/>
          <w:szCs w:val="18"/>
        </w:rPr>
        <w:t xml:space="preserve">FIGURA 4. </w:t>
      </w:r>
      <w:r w:rsidRPr="001C4BD9">
        <w:rPr>
          <w:rFonts w:ascii="Times New Roman" w:hAnsi="Times New Roman" w:cs="Times New Roman"/>
          <w:color w:val="231F20"/>
          <w:sz w:val="18"/>
          <w:szCs w:val="18"/>
        </w:rPr>
        <w:t>Representación Esquemática de Variaciones en las Ramas</w:t>
      </w:r>
    </w:p>
    <w:p w:rsidR="00FD60B5" w:rsidRPr="001C4BD9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>Terminales de la Arteria Tiroidea Superior</w:t>
      </w:r>
    </w:p>
    <w:p w:rsidR="00FD60B5" w:rsidRPr="001C4BD9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 xml:space="preserve">1. Arteria Carótida Común (CC) 2. Bifurcación </w:t>
      </w:r>
      <w:proofErr w:type="spellStart"/>
      <w:r w:rsidRPr="001C4BD9">
        <w:rPr>
          <w:rFonts w:ascii="Times New Roman" w:hAnsi="Times New Roman" w:cs="Times New Roman"/>
          <w:color w:val="231F20"/>
          <w:sz w:val="18"/>
          <w:szCs w:val="18"/>
        </w:rPr>
        <w:t>Carotídea</w:t>
      </w:r>
      <w:proofErr w:type="spellEnd"/>
      <w:r w:rsidRPr="001C4BD9">
        <w:rPr>
          <w:rFonts w:ascii="Times New Roman" w:hAnsi="Times New Roman" w:cs="Times New Roman"/>
          <w:color w:val="231F20"/>
          <w:sz w:val="18"/>
          <w:szCs w:val="18"/>
        </w:rPr>
        <w:t xml:space="preserve"> (BC) 3.</w:t>
      </w:r>
    </w:p>
    <w:p w:rsidR="00FD60B5" w:rsidRPr="001C4BD9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 xml:space="preserve">Carótida Interna (CI) </w:t>
      </w:r>
      <w:r w:rsidRPr="001C4BD9">
        <w:rPr>
          <w:rFonts w:ascii="Times New Roman" w:hAnsi="Times New Roman" w:cs="Times New Roman"/>
          <w:color w:val="000000"/>
          <w:sz w:val="18"/>
          <w:szCs w:val="18"/>
        </w:rPr>
        <w:t>4. Carótida Externa (CE) 5. Arteria Tiroidea</w:t>
      </w:r>
    </w:p>
    <w:p w:rsidR="00FD60B5" w:rsidRPr="001C4BD9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Superior (ATS) 6. Dos Ramas Terminales Posteriores 7. Dos Ramas</w:t>
      </w:r>
    </w:p>
    <w:p w:rsidR="00FD60B5" w:rsidRPr="001C4BD9" w:rsidRDefault="00FD60B5" w:rsidP="00FD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Terminales Anteriores</w:t>
      </w: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C4BD9" w:rsidRDefault="001C4BD9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0B5" w:rsidRDefault="00FD60B5" w:rsidP="002A0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1C4BD9">
        <w:rPr>
          <w:rFonts w:ascii="Times New Roman" w:hAnsi="Times New Roman" w:cs="Times New Roman"/>
          <w:color w:val="231F20"/>
          <w:sz w:val="20"/>
          <w:szCs w:val="20"/>
        </w:rPr>
        <w:t>TABLA III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1C4BD9">
        <w:rPr>
          <w:rFonts w:ascii="Times New Roman" w:hAnsi="Times New Roman" w:cs="Times New Roman"/>
          <w:b/>
          <w:bCs/>
          <w:color w:val="231F20"/>
          <w:sz w:val="20"/>
          <w:szCs w:val="20"/>
        </w:rPr>
        <w:t>Variaciones en las Ramas Terminales</w:t>
      </w:r>
      <w:r w:rsidR="00FD60B5" w:rsidRPr="001C4BD9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 w:rsidRPr="001C4BD9">
        <w:rPr>
          <w:rFonts w:ascii="Times New Roman" w:hAnsi="Times New Roman" w:cs="Times New Roman"/>
          <w:b/>
          <w:bCs/>
          <w:color w:val="231F20"/>
          <w:sz w:val="20"/>
          <w:szCs w:val="20"/>
        </w:rPr>
        <w:t>de la Arteria Tiroidea Superior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Rama Anterior 90,38%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Rama Lateral 50%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Rama Posterior 48,07%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2 Ramas Anteriores 3,84%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2 Ramas Laterales 3,84%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2 Ramas Posteriores 1,92%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4BD9">
        <w:rPr>
          <w:rFonts w:ascii="Times New Roman" w:hAnsi="Times New Roman" w:cs="Times New Roman"/>
          <w:color w:val="000000"/>
          <w:sz w:val="20"/>
          <w:szCs w:val="20"/>
        </w:rPr>
        <w:t>Tronco Lateral-Posterior 19,23%</w:t>
      </w:r>
    </w:p>
    <w:p w:rsidR="002A0A2C" w:rsidRPr="001C4BD9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A0A2C" w:rsidRDefault="002A0A2C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fueron</w:t>
      </w:r>
      <w:proofErr w:type="gramEnd"/>
      <w:r>
        <w:rPr>
          <w:rFonts w:ascii="Times New Roman" w:hAnsi="Times New Roman" w:cs="Times New Roman"/>
          <w:color w:val="000000"/>
        </w:rPr>
        <w:t xml:space="preserve"> emitidas a través de un tronco. Entre ellas,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encontramos 2 (3,84%) troncos que emitía 2 ramas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anteriores, 2 troncos que emitía 2 ramas laterales y 1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(1,92%) que daba origen a dos ramas hacia la cara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posterior de la glándula tiroides (Ver figura 4). Así como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también, se obtuvieron 10 casos (19,23%) con 1 tronco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terminal que daba una rama hacia la cara lateral y otra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hacia la cara posterior de dicha glándula (tronco </w:t>
      </w:r>
      <w:proofErr w:type="spellStart"/>
      <w:r>
        <w:rPr>
          <w:rFonts w:ascii="Times New Roman" w:hAnsi="Times New Roman" w:cs="Times New Roman"/>
          <w:color w:val="000000"/>
        </w:rPr>
        <w:t>lateroposterior</w:t>
      </w:r>
      <w:proofErr w:type="spellEnd"/>
      <w:r>
        <w:rPr>
          <w:rFonts w:ascii="Times New Roman" w:hAnsi="Times New Roman" w:cs="Times New Roman"/>
          <w:color w:val="000000"/>
        </w:rPr>
        <w:t>).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Además, se encontró 1 caso (2,77%) en el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que</w:t>
      </w:r>
      <w:proofErr w:type="gramEnd"/>
      <w:r>
        <w:rPr>
          <w:rFonts w:ascii="Times New Roman" w:hAnsi="Times New Roman" w:cs="Times New Roman"/>
          <w:color w:val="000000"/>
        </w:rPr>
        <w:t xml:space="preserve"> se observó una anastomosis </w:t>
      </w:r>
      <w:proofErr w:type="spellStart"/>
      <w:r>
        <w:rPr>
          <w:rFonts w:ascii="Times New Roman" w:hAnsi="Times New Roman" w:cs="Times New Roman"/>
          <w:color w:val="000000"/>
        </w:rPr>
        <w:t>supraístmica</w:t>
      </w:r>
      <w:proofErr w:type="spellEnd"/>
      <w:r>
        <w:rPr>
          <w:rFonts w:ascii="Times New Roman" w:hAnsi="Times New Roman" w:cs="Times New Roman"/>
          <w:color w:val="000000"/>
        </w:rPr>
        <w:t>, y en otro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caso se evidenció una anastomosis entre la rama</w:t>
      </w:r>
      <w:r w:rsidR="00FD60B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glandular anterior y la lateral (1,92%). (Ver figura 6).</w:t>
      </w: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es-VE"/>
        </w:rPr>
        <w:drawing>
          <wp:inline distT="0" distB="0" distL="0" distR="0">
            <wp:extent cx="2428875" cy="235267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b/>
          <w:bCs/>
          <w:color w:val="231F20"/>
          <w:sz w:val="18"/>
          <w:szCs w:val="18"/>
        </w:rPr>
        <w:t xml:space="preserve">FIGURA 5. </w:t>
      </w:r>
      <w:r w:rsidRPr="001C4BD9">
        <w:rPr>
          <w:rFonts w:ascii="Times New Roman" w:hAnsi="Times New Roman" w:cs="Times New Roman"/>
          <w:color w:val="231F20"/>
          <w:sz w:val="18"/>
          <w:szCs w:val="18"/>
        </w:rPr>
        <w:t>Representación Esquemática de Variaciones en las Ramas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>Terminales de la Arteria Tiroidea Superior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>1. Arteria Carótida Común (CC). 2. Carótida Interna (CI) 3. Carótida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231F20"/>
          <w:sz w:val="18"/>
          <w:szCs w:val="18"/>
        </w:rPr>
        <w:t>Ext</w:t>
      </w:r>
      <w:r w:rsidRPr="001C4BD9">
        <w:rPr>
          <w:rFonts w:ascii="Times New Roman" w:hAnsi="Times New Roman" w:cs="Times New Roman"/>
          <w:color w:val="000000"/>
          <w:sz w:val="18"/>
          <w:szCs w:val="18"/>
        </w:rPr>
        <w:t>erna (CE) 4. Arteria Tiroidea Superior (ATS) 5. Arteria Laríngea</w:t>
      </w:r>
    </w:p>
    <w:p w:rsidR="00AC70F5" w:rsidRPr="001C4BD9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Superior (ALS). 6. Rama Glandular Anterior (RA); 7. Rama Glandular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Lateral (RL). 8. Glándula Tiroides (GT). 9. Hueso Hioides.</w:t>
      </w: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C4BD9" w:rsidRP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C4BD9" w:rsidRP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Revista de la Sociedad Venezolana de Ciencias Morfológicas Vol. 14 / 2008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8</w:t>
      </w: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color w:val="231F20"/>
          <w:sz w:val="20"/>
          <w:szCs w:val="20"/>
          <w:lang w:eastAsia="es-VE"/>
        </w:rPr>
        <w:drawing>
          <wp:inline distT="0" distB="0" distL="0" distR="0">
            <wp:extent cx="2476500" cy="26193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FIGURA 6. </w:t>
      </w:r>
      <w:r w:rsidRPr="001C4BD9">
        <w:rPr>
          <w:rFonts w:ascii="Times New Roman" w:hAnsi="Times New Roman" w:cs="Times New Roman"/>
          <w:color w:val="000000"/>
          <w:sz w:val="18"/>
          <w:szCs w:val="18"/>
        </w:rPr>
        <w:t>Variaciones Anatómicas (Anastomosis Rama Terminal</w:t>
      </w: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(Glandular) Anterior y la Rama Lateral de la Arteria Tiroidea</w:t>
      </w: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Superior).</w:t>
      </w: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1. Arteria Carótida Común (CC). 2. Carótida Interna (CI) 3. Carótida</w:t>
      </w: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Externa (CE) 4. Arteria Tiroidea Superior (ATS). 5. Rama Glandular</w:t>
      </w: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Anterior (RA); 6. Rama Glandular Lateral (RL). 7. Anastomosis. 8.</w:t>
      </w:r>
    </w:p>
    <w:p w:rsidR="001C4BD9" w:rsidRPr="001C4BD9" w:rsidRDefault="001C4BD9" w:rsidP="001C4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C4BD9">
        <w:rPr>
          <w:rFonts w:ascii="Times New Roman" w:hAnsi="Times New Roman" w:cs="Times New Roman"/>
          <w:color w:val="000000"/>
          <w:sz w:val="18"/>
          <w:szCs w:val="18"/>
        </w:rPr>
        <w:t>Glándula Tiroides (GT).</w:t>
      </w:r>
    </w:p>
    <w:p w:rsidR="001C4BD9" w:rsidRP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1C4BD9" w:rsidRDefault="001C4BD9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0D622F" w:rsidRDefault="000D622F" w:rsidP="000D6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DISCUSION</w:t>
      </w:r>
    </w:p>
    <w:p w:rsidR="000D622F" w:rsidRDefault="000D622F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 se origina de la carótida externa </w:t>
      </w:r>
      <w:proofErr w:type="spellStart"/>
      <w:r>
        <w:rPr>
          <w:rFonts w:ascii="Times New Roman" w:hAnsi="Times New Roman" w:cs="Times New Roman"/>
          <w:color w:val="000000"/>
        </w:rPr>
        <w:t>Fowler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>(1)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Bouchet</w:t>
      </w:r>
      <w:proofErr w:type="spellEnd"/>
      <w:r>
        <w:rPr>
          <w:rFonts w:ascii="Times New Roman" w:hAnsi="Times New Roman" w:cs="Times New Roman"/>
          <w:color w:val="000000"/>
        </w:rPr>
        <w:t xml:space="preserve"> y </w:t>
      </w:r>
      <w:proofErr w:type="spellStart"/>
      <w:r>
        <w:rPr>
          <w:rFonts w:ascii="Times New Roman" w:hAnsi="Times New Roman" w:cs="Times New Roman"/>
          <w:color w:val="000000"/>
        </w:rPr>
        <w:t>Cuilleret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(7)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Snell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(8)</w:t>
      </w:r>
      <w:r>
        <w:rPr>
          <w:rFonts w:ascii="Times New Roman" w:hAnsi="Times New Roman" w:cs="Times New Roman"/>
          <w:color w:val="000000"/>
        </w:rPr>
        <w:t xml:space="preserve">, Ruiz </w:t>
      </w:r>
      <w:proofErr w:type="spellStart"/>
      <w:r>
        <w:rPr>
          <w:rFonts w:ascii="Times New Roman" w:hAnsi="Times New Roman" w:cs="Times New Roman"/>
          <w:color w:val="000000"/>
        </w:rPr>
        <w:t>Liard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(9)</w:t>
      </w:r>
      <w:r>
        <w:rPr>
          <w:rFonts w:ascii="Times New Roman" w:hAnsi="Times New Roman" w:cs="Times New Roman"/>
          <w:color w:val="000000"/>
        </w:rPr>
        <w:t xml:space="preserve">, entre otros, sin embargo Quiroz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(3) </w:t>
      </w:r>
      <w:r>
        <w:rPr>
          <w:rFonts w:ascii="Times New Roman" w:hAnsi="Times New Roman" w:cs="Times New Roman"/>
          <w:color w:val="000000"/>
        </w:rPr>
        <w:t xml:space="preserve">y Testut &amp; </w:t>
      </w:r>
      <w:proofErr w:type="spellStart"/>
      <w:r>
        <w:rPr>
          <w:rFonts w:ascii="Times New Roman" w:hAnsi="Times New Roman" w:cs="Times New Roman"/>
          <w:color w:val="000000"/>
        </w:rPr>
        <w:t>Latarjet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(10) </w:t>
      </w:r>
      <w:r>
        <w:rPr>
          <w:rFonts w:ascii="Times New Roman" w:hAnsi="Times New Roman" w:cs="Times New Roman"/>
          <w:color w:val="000000"/>
        </w:rPr>
        <w:t xml:space="preserve">y destacan que existen variaciones anatómicas; al respecto, </w:t>
      </w:r>
      <w:proofErr w:type="spellStart"/>
      <w:r>
        <w:rPr>
          <w:rFonts w:ascii="Times New Roman" w:hAnsi="Times New Roman" w:cs="Times New Roman"/>
          <w:color w:val="000000"/>
        </w:rPr>
        <w:t>Lappas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(11) </w:t>
      </w:r>
      <w:r>
        <w:rPr>
          <w:rFonts w:ascii="Times New Roman" w:hAnsi="Times New Roman" w:cs="Times New Roman"/>
          <w:color w:val="000000"/>
        </w:rPr>
        <w:t xml:space="preserve">han señalado que este origen ocurre en 75% de los casos, </w:t>
      </w:r>
      <w:proofErr w:type="spellStart"/>
      <w:r>
        <w:rPr>
          <w:rFonts w:ascii="Times New Roman" w:hAnsi="Times New Roman" w:cs="Times New Roman"/>
          <w:color w:val="000000"/>
        </w:rPr>
        <w:t>Hayashi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(12) </w:t>
      </w:r>
      <w:r>
        <w:rPr>
          <w:rFonts w:ascii="Times New Roman" w:hAnsi="Times New Roman" w:cs="Times New Roman"/>
          <w:color w:val="000000"/>
        </w:rPr>
        <w:t xml:space="preserve">encontró que el 70% de los casos se origina de la arteria carótida externa, e </w:t>
      </w:r>
      <w:proofErr w:type="spellStart"/>
      <w:r>
        <w:rPr>
          <w:rFonts w:ascii="Times New Roman" w:hAnsi="Times New Roman" w:cs="Times New Roman"/>
          <w:color w:val="000000"/>
        </w:rPr>
        <w:t>Itezerote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(2) </w:t>
      </w:r>
      <w:r>
        <w:rPr>
          <w:rFonts w:ascii="Times New Roman" w:hAnsi="Times New Roman" w:cs="Times New Roman"/>
          <w:color w:val="000000"/>
        </w:rPr>
        <w:t xml:space="preserve">señala que se origina en el 67,3%, resultado con el que diferimos ya que en nuestra serie se obtuvo un 56 %. El origen desde la bifurcación </w:t>
      </w:r>
      <w:proofErr w:type="spellStart"/>
      <w:r>
        <w:rPr>
          <w:rFonts w:ascii="Times New Roman" w:hAnsi="Times New Roman" w:cs="Times New Roman"/>
          <w:color w:val="000000"/>
        </w:rPr>
        <w:t>carotídea</w:t>
      </w:r>
      <w:proofErr w:type="spellEnd"/>
      <w:r>
        <w:rPr>
          <w:rFonts w:ascii="Times New Roman" w:hAnsi="Times New Roman" w:cs="Times New Roman"/>
          <w:color w:val="000000"/>
        </w:rPr>
        <w:t xml:space="preserve"> ha sido relatado por </w:t>
      </w:r>
      <w:proofErr w:type="spellStart"/>
      <w:r>
        <w:rPr>
          <w:rFonts w:ascii="Times New Roman" w:hAnsi="Times New Roman" w:cs="Times New Roman"/>
          <w:color w:val="000000"/>
        </w:rPr>
        <w:t>Poisel</w:t>
      </w:r>
      <w:proofErr w:type="spellEnd"/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Golth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(13) </w:t>
      </w:r>
      <w:r>
        <w:rPr>
          <w:rFonts w:ascii="Times New Roman" w:hAnsi="Times New Roman" w:cs="Times New Roman"/>
          <w:color w:val="000000"/>
        </w:rPr>
        <w:t xml:space="preserve">en 23,7%, porcentaje similar que el observado en nuestras disecciones, pero un poco mayor que los resultados de </w:t>
      </w:r>
      <w:proofErr w:type="spellStart"/>
      <w:r>
        <w:rPr>
          <w:rFonts w:ascii="Times New Roman" w:hAnsi="Times New Roman" w:cs="Times New Roman"/>
          <w:color w:val="000000"/>
        </w:rPr>
        <w:t>Itezerote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>(2)</w:t>
      </w:r>
      <w:r>
        <w:rPr>
          <w:rFonts w:ascii="Times New Roman" w:hAnsi="Times New Roman" w:cs="Times New Roman"/>
          <w:color w:val="000000"/>
        </w:rPr>
        <w:t xml:space="preserve">. 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 también puede originarse desde la arteria carótida común como lo demuestran nuestros resultados. Autores como </w:t>
      </w:r>
      <w:proofErr w:type="spellStart"/>
      <w:r>
        <w:rPr>
          <w:rFonts w:ascii="Times New Roman" w:hAnsi="Times New Roman" w:cs="Times New Roman"/>
          <w:color w:val="000000"/>
        </w:rPr>
        <w:t>Poisel</w:t>
      </w:r>
      <w:proofErr w:type="spellEnd"/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Golth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(13)</w:t>
      </w:r>
      <w:r>
        <w:rPr>
          <w:rFonts w:ascii="Times New Roman" w:hAnsi="Times New Roman" w:cs="Times New Roman"/>
          <w:color w:val="000000"/>
        </w:rPr>
        <w:t xml:space="preserve"> describen porcentajes menores y </w:t>
      </w:r>
      <w:proofErr w:type="spellStart"/>
      <w:r>
        <w:rPr>
          <w:rFonts w:ascii="Times New Roman" w:hAnsi="Times New Roman" w:cs="Times New Roman"/>
          <w:color w:val="000000"/>
        </w:rPr>
        <w:t>Fowler</w:t>
      </w:r>
      <w:proofErr w:type="spellEnd"/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Anson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(1)</w:t>
      </w:r>
      <w:r>
        <w:rPr>
          <w:rFonts w:ascii="Times New Roman" w:hAnsi="Times New Roman" w:cs="Times New Roman"/>
          <w:color w:val="000000"/>
        </w:rPr>
        <w:t xml:space="preserve"> afirmaron que este origen es muy raro, relatando que en 400 disecciones realizadas no encontraron ningún caso. </w:t>
      </w:r>
      <w:proofErr w:type="spellStart"/>
      <w:r>
        <w:rPr>
          <w:rFonts w:ascii="Times New Roman" w:hAnsi="Times New Roman" w:cs="Times New Roman"/>
          <w:color w:val="000000"/>
        </w:rPr>
        <w:t>Faller</w:t>
      </w:r>
      <w:proofErr w:type="spellEnd"/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Schärer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(14)</w:t>
      </w:r>
      <w:r>
        <w:rPr>
          <w:rFonts w:ascii="Times New Roman" w:hAnsi="Times New Roman" w:cs="Times New Roman"/>
          <w:color w:val="000000"/>
        </w:rPr>
        <w:t xml:space="preserve">, obtuvieron diversos porcentajes, variando entre 5% y 31,6 %. No obstante, </w:t>
      </w:r>
      <w:r w:rsidR="00AC70F5">
        <w:rPr>
          <w:rFonts w:ascii="Times New Roman" w:hAnsi="Times New Roman" w:cs="Times New Roman"/>
          <w:color w:val="000000"/>
        </w:rPr>
        <w:t xml:space="preserve">contradictoriamente Lo A y col. </w:t>
      </w:r>
      <w:r w:rsidR="00AC70F5">
        <w:rPr>
          <w:rFonts w:ascii="Times New Roman" w:hAnsi="Times New Roman" w:cs="Times New Roman"/>
          <w:color w:val="000000"/>
          <w:sz w:val="13"/>
          <w:szCs w:val="13"/>
        </w:rPr>
        <w:t xml:space="preserve">(15) </w:t>
      </w:r>
      <w:r w:rsidR="00AC70F5">
        <w:rPr>
          <w:rFonts w:ascii="Times New Roman" w:hAnsi="Times New Roman" w:cs="Times New Roman"/>
          <w:color w:val="000000"/>
        </w:rPr>
        <w:t>encontraron que era</w:t>
      </w:r>
      <w:r>
        <w:rPr>
          <w:rFonts w:ascii="Times New Roman" w:hAnsi="Times New Roman" w:cs="Times New Roman"/>
          <w:color w:val="000000"/>
        </w:rPr>
        <w:t xml:space="preserve"> más frecuente que las arterias </w:t>
      </w:r>
      <w:r w:rsidR="00AC70F5">
        <w:rPr>
          <w:rFonts w:ascii="Times New Roman" w:hAnsi="Times New Roman" w:cs="Times New Roman"/>
          <w:color w:val="000000"/>
        </w:rPr>
        <w:t>tiroideas superiores se</w:t>
      </w:r>
      <w:r>
        <w:rPr>
          <w:rFonts w:ascii="Times New Roman" w:hAnsi="Times New Roman" w:cs="Times New Roman"/>
          <w:color w:val="000000"/>
        </w:rPr>
        <w:t xml:space="preserve"> </w:t>
      </w:r>
      <w:r w:rsidR="00AC70F5">
        <w:rPr>
          <w:rFonts w:ascii="Times New Roman" w:hAnsi="Times New Roman" w:cs="Times New Roman"/>
          <w:color w:val="000000"/>
        </w:rPr>
        <w:t>originaran de la arteria carótida común, con el 52,3% en</w:t>
      </w:r>
      <w:r>
        <w:rPr>
          <w:rFonts w:ascii="Times New Roman" w:hAnsi="Times New Roman" w:cs="Times New Roman"/>
          <w:color w:val="000000"/>
        </w:rPr>
        <w:t xml:space="preserve"> </w:t>
      </w:r>
      <w:r w:rsidR="00AC70F5">
        <w:rPr>
          <w:rFonts w:ascii="Times New Roman" w:hAnsi="Times New Roman" w:cs="Times New Roman"/>
          <w:color w:val="000000"/>
        </w:rPr>
        <w:t>una serie de 67 casos.</w:t>
      </w:r>
      <w:r>
        <w:rPr>
          <w:rFonts w:ascii="Times New Roman" w:hAnsi="Times New Roman" w:cs="Times New Roman"/>
          <w:color w:val="000000"/>
        </w:rPr>
        <w:t xml:space="preserve"> </w:t>
      </w:r>
      <w:r w:rsidR="00AC70F5">
        <w:rPr>
          <w:rFonts w:ascii="Times New Roman" w:hAnsi="Times New Roman" w:cs="Times New Roman"/>
          <w:color w:val="000000"/>
        </w:rPr>
        <w:t>Un elemento arterial poco común de apreciar es el</w:t>
      </w:r>
      <w:r>
        <w:rPr>
          <w:rFonts w:ascii="Times New Roman" w:hAnsi="Times New Roman" w:cs="Times New Roman"/>
          <w:color w:val="000000"/>
        </w:rPr>
        <w:t xml:space="preserve"> </w:t>
      </w:r>
      <w:r w:rsidR="00AC70F5">
        <w:rPr>
          <w:rFonts w:ascii="Times New Roman" w:hAnsi="Times New Roman" w:cs="Times New Roman"/>
          <w:color w:val="000000"/>
        </w:rPr>
        <w:t xml:space="preserve">tronco </w:t>
      </w:r>
      <w:proofErr w:type="spellStart"/>
      <w:r w:rsidR="00AC70F5">
        <w:rPr>
          <w:rFonts w:ascii="Times New Roman" w:hAnsi="Times New Roman" w:cs="Times New Roman"/>
          <w:color w:val="000000"/>
        </w:rPr>
        <w:t>tirolinguofacial</w:t>
      </w:r>
      <w:proofErr w:type="spellEnd"/>
      <w:r w:rsidR="00AC70F5">
        <w:rPr>
          <w:rFonts w:ascii="Times New Roman" w:hAnsi="Times New Roman" w:cs="Times New Roman"/>
          <w:color w:val="000000"/>
        </w:rPr>
        <w:t xml:space="preserve">, que entre sus </w:t>
      </w:r>
    </w:p>
    <w:p w:rsidR="000D622F" w:rsidRDefault="000D622F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622F" w:rsidRDefault="000D622F" w:rsidP="000D6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lastRenderedPageBreak/>
        <w:t>Revista de la Sociedad Venezolana de Ciencias Morfológicas Vol. 14 / 2008</w:t>
      </w:r>
    </w:p>
    <w:p w:rsidR="000D622F" w:rsidRDefault="000D622F" w:rsidP="000D6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9</w:t>
      </w:r>
    </w:p>
    <w:p w:rsidR="000D622F" w:rsidRDefault="000D622F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622F" w:rsidRDefault="000D622F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622F" w:rsidRDefault="000D622F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ramas</w:t>
      </w:r>
      <w:proofErr w:type="gramEnd"/>
      <w:r>
        <w:rPr>
          <w:rFonts w:ascii="Times New Roman" w:hAnsi="Times New Roman" w:cs="Times New Roman"/>
          <w:color w:val="000000"/>
        </w:rPr>
        <w:t xml:space="preserve"> da origen a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superior, dato proporcionado por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Itezerote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>(2)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Lappas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(11) </w:t>
      </w:r>
      <w:r>
        <w:rPr>
          <w:rFonts w:ascii="Times New Roman" w:hAnsi="Times New Roman" w:cs="Times New Roman"/>
          <w:color w:val="000000"/>
        </w:rPr>
        <w:t xml:space="preserve">y </w:t>
      </w:r>
      <w:proofErr w:type="spellStart"/>
      <w:r>
        <w:rPr>
          <w:rFonts w:ascii="Times New Roman" w:hAnsi="Times New Roman" w:cs="Times New Roman"/>
          <w:color w:val="000000"/>
        </w:rPr>
        <w:t>Faller</w:t>
      </w:r>
      <w:proofErr w:type="spellEnd"/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Schärer</w:t>
      </w:r>
      <w:proofErr w:type="spellEnd"/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(14)</w:t>
      </w:r>
      <w:r>
        <w:rPr>
          <w:rFonts w:ascii="Times New Roman" w:hAnsi="Times New Roman" w:cs="Times New Roman"/>
          <w:color w:val="000000"/>
        </w:rPr>
        <w:t>. Sin embargo, en nuestras disecciones no se halló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ningún caso.</w:t>
      </w:r>
    </w:p>
    <w:p w:rsidR="000D622F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respecto a la cantidad de ramas colaterales, la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mayoría de los autores han descrito que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son</w:t>
      </w:r>
      <w:proofErr w:type="gramEnd"/>
      <w:r>
        <w:rPr>
          <w:rFonts w:ascii="Times New Roman" w:hAnsi="Times New Roman" w:cs="Times New Roman"/>
          <w:color w:val="000000"/>
        </w:rPr>
        <w:t xml:space="preserve"> 4 </w:t>
      </w:r>
      <w:r>
        <w:rPr>
          <w:rFonts w:ascii="Times New Roman" w:hAnsi="Times New Roman" w:cs="Times New Roman"/>
          <w:color w:val="000000"/>
          <w:sz w:val="13"/>
          <w:szCs w:val="13"/>
        </w:rPr>
        <w:t>(9, 10,16, 17)</w:t>
      </w:r>
      <w:r>
        <w:rPr>
          <w:rFonts w:ascii="Times New Roman" w:hAnsi="Times New Roman" w:cs="Times New Roman"/>
          <w:color w:val="000000"/>
        </w:rPr>
        <w:t>,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inclusive 3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(2,3) </w:t>
      </w:r>
      <w:r>
        <w:rPr>
          <w:rFonts w:ascii="Times New Roman" w:hAnsi="Times New Roman" w:cs="Times New Roman"/>
          <w:color w:val="000000"/>
        </w:rPr>
        <w:t xml:space="preserve">o hasta 5 </w:t>
      </w:r>
      <w:r>
        <w:rPr>
          <w:rFonts w:ascii="Times New Roman" w:hAnsi="Times New Roman" w:cs="Times New Roman"/>
          <w:color w:val="000000"/>
          <w:sz w:val="13"/>
          <w:szCs w:val="13"/>
        </w:rPr>
        <w:t>(18, 19)</w:t>
      </w:r>
      <w:r>
        <w:rPr>
          <w:rFonts w:ascii="Times New Roman" w:hAnsi="Times New Roman" w:cs="Times New Roman"/>
          <w:color w:val="000000"/>
        </w:rPr>
        <w:t>, datos con los cuales no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concordamos ya que en la mayor parte de las regiones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disecadas en nuestra investigación, las ramas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encontradas estuvieron entre 1 y 2 (69,81%). De éstas,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las más frecuentes fueron las ramas laríngea superior y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cricotiroídea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El número de ramas terminales que van hacia la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glándula tiroides y que emergían de la arteria en estudio,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fue frecuentemente 2, resultado que se opone a lo visto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por </w:t>
      </w:r>
      <w:proofErr w:type="spellStart"/>
      <w:r>
        <w:rPr>
          <w:rFonts w:ascii="Times New Roman" w:hAnsi="Times New Roman" w:cs="Times New Roman"/>
          <w:color w:val="000000"/>
        </w:rPr>
        <w:t>Itezerote</w:t>
      </w:r>
      <w:proofErr w:type="spellEnd"/>
      <w:r>
        <w:rPr>
          <w:rFonts w:ascii="Times New Roman" w:hAnsi="Times New Roman" w:cs="Times New Roman"/>
          <w:color w:val="000000"/>
        </w:rPr>
        <w:t xml:space="preserve"> et al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(2) </w:t>
      </w:r>
      <w:r>
        <w:rPr>
          <w:rFonts w:ascii="Times New Roman" w:hAnsi="Times New Roman" w:cs="Times New Roman"/>
          <w:color w:val="000000"/>
        </w:rPr>
        <w:t>en cuyo trabajo demuestra que es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más común que la arteria de tres ramas terminales; siendo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la más observada la rama anterior, descripción que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coincide con las investigaciones de </w:t>
      </w:r>
      <w:proofErr w:type="spellStart"/>
      <w:r>
        <w:rPr>
          <w:rFonts w:ascii="Times New Roman" w:hAnsi="Times New Roman" w:cs="Times New Roman"/>
          <w:color w:val="000000"/>
        </w:rPr>
        <w:t>Itezerote</w:t>
      </w:r>
      <w:proofErr w:type="spellEnd"/>
      <w:r>
        <w:rPr>
          <w:rFonts w:ascii="Times New Roman" w:hAnsi="Times New Roman" w:cs="Times New Roman"/>
          <w:color w:val="000000"/>
        </w:rPr>
        <w:t xml:space="preserve"> y col. </w:t>
      </w:r>
      <w:r>
        <w:rPr>
          <w:rFonts w:ascii="Times New Roman" w:hAnsi="Times New Roman" w:cs="Times New Roman"/>
          <w:color w:val="000000"/>
          <w:sz w:val="13"/>
          <w:szCs w:val="13"/>
        </w:rPr>
        <w:t>(2)</w:t>
      </w:r>
      <w:r>
        <w:rPr>
          <w:rFonts w:ascii="Times New Roman" w:hAnsi="Times New Roman" w:cs="Times New Roman"/>
          <w:color w:val="000000"/>
        </w:rPr>
        <w:t>,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Stewart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(20) </w:t>
      </w:r>
      <w:r>
        <w:rPr>
          <w:rFonts w:ascii="Times New Roman" w:hAnsi="Times New Roman" w:cs="Times New Roman"/>
          <w:color w:val="000000"/>
        </w:rPr>
        <w:t xml:space="preserve">y </w:t>
      </w:r>
      <w:proofErr w:type="spellStart"/>
      <w:r>
        <w:rPr>
          <w:rFonts w:ascii="Times New Roman" w:hAnsi="Times New Roman" w:cs="Times New Roman"/>
          <w:color w:val="000000"/>
        </w:rPr>
        <w:t>Prates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(21)</w:t>
      </w:r>
      <w:r>
        <w:rPr>
          <w:rFonts w:ascii="Times New Roman" w:hAnsi="Times New Roman" w:cs="Times New Roman"/>
          <w:color w:val="000000"/>
        </w:rPr>
        <w:t>.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Y por último, Quiroz </w:t>
      </w:r>
      <w:r>
        <w:rPr>
          <w:rFonts w:ascii="Times New Roman" w:hAnsi="Times New Roman" w:cs="Times New Roman"/>
          <w:color w:val="000000"/>
          <w:sz w:val="13"/>
          <w:szCs w:val="13"/>
        </w:rPr>
        <w:t>(3)</w:t>
      </w:r>
      <w:r>
        <w:rPr>
          <w:rFonts w:ascii="Times New Roman" w:hAnsi="Times New Roman" w:cs="Times New Roman"/>
          <w:color w:val="000000"/>
        </w:rPr>
        <w:t xml:space="preserve">, Ruiz </w:t>
      </w:r>
      <w:proofErr w:type="spellStart"/>
      <w:r>
        <w:rPr>
          <w:rFonts w:ascii="Times New Roman" w:hAnsi="Times New Roman" w:cs="Times New Roman"/>
          <w:color w:val="000000"/>
        </w:rPr>
        <w:t>Liard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(9) </w:t>
      </w:r>
      <w:r>
        <w:rPr>
          <w:rFonts w:ascii="Times New Roman" w:hAnsi="Times New Roman" w:cs="Times New Roman"/>
          <w:color w:val="000000"/>
        </w:rPr>
        <w:t>y Testut, L. &amp;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Latarjet</w:t>
      </w:r>
      <w:proofErr w:type="spellEnd"/>
      <w:r>
        <w:rPr>
          <w:rFonts w:ascii="Times New Roman" w:hAnsi="Times New Roman" w:cs="Times New Roman"/>
          <w:color w:val="000000"/>
        </w:rPr>
        <w:t xml:space="preserve">, A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(10) </w:t>
      </w:r>
      <w:r>
        <w:rPr>
          <w:rFonts w:ascii="Times New Roman" w:hAnsi="Times New Roman" w:cs="Times New Roman"/>
          <w:color w:val="000000"/>
        </w:rPr>
        <w:t>describen que la rama terminal anterior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 la arteria tiroidea superior, se anastomosa en el borde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superior del istmo de la tiroides con su </w:t>
      </w:r>
      <w:proofErr w:type="spellStart"/>
      <w:r>
        <w:rPr>
          <w:rFonts w:ascii="Times New Roman" w:hAnsi="Times New Roman" w:cs="Times New Roman"/>
          <w:color w:val="000000"/>
        </w:rPr>
        <w:t>homologa</w:t>
      </w:r>
      <w:proofErr w:type="spellEnd"/>
      <w:r>
        <w:rPr>
          <w:rFonts w:ascii="Times New Roman" w:hAnsi="Times New Roman" w:cs="Times New Roman"/>
          <w:color w:val="000000"/>
        </w:rPr>
        <w:t xml:space="preserve"> del lado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opuesto en el arco comunicante </w:t>
      </w:r>
      <w:proofErr w:type="spellStart"/>
      <w:r>
        <w:rPr>
          <w:rFonts w:ascii="Times New Roman" w:hAnsi="Times New Roman" w:cs="Times New Roman"/>
          <w:color w:val="000000"/>
        </w:rPr>
        <w:t>supraístmico</w:t>
      </w:r>
      <w:proofErr w:type="spellEnd"/>
      <w:r>
        <w:rPr>
          <w:rFonts w:ascii="Times New Roman" w:hAnsi="Times New Roman" w:cs="Times New Roman"/>
          <w:color w:val="000000"/>
        </w:rPr>
        <w:t>. No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obstante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Bouchet</w:t>
      </w:r>
      <w:proofErr w:type="spellEnd"/>
      <w:r>
        <w:rPr>
          <w:rFonts w:ascii="Times New Roman" w:hAnsi="Times New Roman" w:cs="Times New Roman"/>
          <w:color w:val="000000"/>
        </w:rPr>
        <w:t xml:space="preserve"> y </w:t>
      </w:r>
      <w:proofErr w:type="spellStart"/>
      <w:r>
        <w:rPr>
          <w:rFonts w:ascii="Times New Roman" w:hAnsi="Times New Roman" w:cs="Times New Roman"/>
          <w:color w:val="000000"/>
        </w:rPr>
        <w:t>Cuilleret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(7) </w:t>
      </w:r>
      <w:r>
        <w:rPr>
          <w:rFonts w:ascii="Times New Roman" w:hAnsi="Times New Roman" w:cs="Times New Roman"/>
          <w:color w:val="000000"/>
        </w:rPr>
        <w:t>señalan que este hallazgo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es inconstante, con lo cual coincidimos ya que en 36 </w:t>
      </w:r>
      <w:proofErr w:type="spellStart"/>
      <w:r>
        <w:rPr>
          <w:rFonts w:ascii="Times New Roman" w:hAnsi="Times New Roman" w:cs="Times New Roman"/>
          <w:color w:val="000000"/>
        </w:rPr>
        <w:t>fetossólo</w:t>
      </w:r>
      <w:proofErr w:type="spellEnd"/>
      <w:r>
        <w:rPr>
          <w:rFonts w:ascii="Times New Roman" w:hAnsi="Times New Roman" w:cs="Times New Roman"/>
          <w:color w:val="000000"/>
        </w:rPr>
        <w:t xml:space="preserve"> encontramos un caso.</w:t>
      </w:r>
    </w:p>
    <w:p w:rsidR="000D622F" w:rsidRDefault="000D622F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b/>
          <w:bCs/>
          <w:color w:val="231F20"/>
        </w:rPr>
        <w:t>CONCLUSIONES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>􀂃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Existe gran variabilidad en el aporte arterial a la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glándula tiroides.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>􀂃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 se originó más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frecuentemente de la arteria carótida externa (56%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de</w:t>
      </w:r>
      <w:proofErr w:type="gramEnd"/>
      <w:r>
        <w:rPr>
          <w:rFonts w:ascii="Times New Roman" w:hAnsi="Times New Roman" w:cs="Times New Roman"/>
          <w:color w:val="000000"/>
        </w:rPr>
        <w:t xml:space="preserve"> los casos).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>􀂃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La arteria </w:t>
      </w:r>
      <w:proofErr w:type="spellStart"/>
      <w:r>
        <w:rPr>
          <w:rFonts w:ascii="Times New Roman" w:hAnsi="Times New Roman" w:cs="Times New Roman"/>
          <w:color w:val="000000"/>
        </w:rPr>
        <w:t>tiroídea</w:t>
      </w:r>
      <w:proofErr w:type="spellEnd"/>
      <w:r>
        <w:rPr>
          <w:rFonts w:ascii="Times New Roman" w:hAnsi="Times New Roman" w:cs="Times New Roman"/>
          <w:color w:val="000000"/>
        </w:rPr>
        <w:t xml:space="preserve"> superior emitió 1 rama colateral </w:t>
      </w:r>
      <w:proofErr w:type="spellStart"/>
      <w:r>
        <w:rPr>
          <w:rFonts w:ascii="Times New Roman" w:hAnsi="Times New Roman" w:cs="Times New Roman"/>
          <w:color w:val="000000"/>
        </w:rPr>
        <w:t>enel</w:t>
      </w:r>
      <w:proofErr w:type="spellEnd"/>
      <w:r>
        <w:rPr>
          <w:rFonts w:ascii="Times New Roman" w:hAnsi="Times New Roman" w:cs="Times New Roman"/>
          <w:color w:val="000000"/>
        </w:rPr>
        <w:t xml:space="preserve"> 39,62% de los casos; la rama más frecuentemente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encontrada fue la arteria laríngea superior en el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81,13% de los casos.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>􀂃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El número de ramas terminales (glandulares) fue de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 en el 86% de los casos y entre ellas, la anterior se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presentó en 90,38 %.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>􀂃</w:t>
      </w:r>
      <w:r>
        <w:rPr>
          <w:rFonts w:ascii="Wingdings-Regular" w:hAnsi="Wingdings-Regular" w:cs="Wingdings-Regular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Por lo antes expuesto, se puede concluir que la arteria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tiroidea superior presenta diversas variantes en cuanto</w:t>
      </w:r>
      <w:r w:rsidR="000D622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 su origen y</w:t>
      </w:r>
      <w:r w:rsidR="00FD58AD">
        <w:rPr>
          <w:rFonts w:ascii="Times New Roman" w:hAnsi="Times New Roman" w:cs="Times New Roman"/>
          <w:color w:val="000000"/>
        </w:rPr>
        <w:t xml:space="preserve"> ramas colaterales y terminales.</w:t>
      </w:r>
    </w:p>
    <w:p w:rsidR="00FD58AD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231F20"/>
          <w:lang w:val="en-US"/>
        </w:rPr>
        <w:t>REFERENCIAS BIBLIOGRAFICAS</w:t>
      </w:r>
    </w:p>
    <w:p w:rsidR="00FD58AD" w:rsidRPr="00AC70F5" w:rsidRDefault="00FD58AD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lang w:val="en-US"/>
        </w:rPr>
      </w:pP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1. Fowler, C.H. &amp; Hanson, W. A. 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Surgical anatomy of the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thyroid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gland with special reference to the relations of the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recurrent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nerve. </w:t>
      </w:r>
      <w:proofErr w:type="gram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Surg. Gynecol. Obstet.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1929; 49</w:t>
      </w:r>
      <w:r>
        <w:rPr>
          <w:rFonts w:ascii="Times New Roman" w:hAnsi="Times New Roman" w:cs="Times New Roman"/>
          <w:color w:val="000000"/>
          <w:sz w:val="20"/>
          <w:szCs w:val="20"/>
        </w:rPr>
        <w:t>:59-65.</w:t>
      </w:r>
      <w:proofErr w:type="gramEnd"/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Itezerote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A.,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Rodrigues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C.,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Prates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J. C. </w:t>
      </w:r>
      <w:r>
        <w:rPr>
          <w:rFonts w:ascii="Times New Roman" w:hAnsi="Times New Roman" w:cs="Times New Roman"/>
          <w:color w:val="000000"/>
          <w:sz w:val="20"/>
          <w:szCs w:val="20"/>
        </w:rPr>
        <w:t>Arteria Tiroidea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Superior: Origen, Ramas Colaterales y Glandulares. Revista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Chilena de Anatomía 1999. v.17 n.1.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 Quiroz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Gutierrez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F.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Anatomia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Humana.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tomo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3. 18ª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Mexico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Ed.,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Porrua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1978.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Coral, R. P.; Casanova, A.B.;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Sudbrack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C.;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Rohde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, L.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Complicações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tireoidectomias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Rev.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Pesq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 Médica Porto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Alegre. 1985; 19(1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34-9.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Balanzoni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S.;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Altini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R.;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Pasi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I.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Fussi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F.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prevenzione</w:t>
      </w:r>
      <w:proofErr w:type="spellEnd"/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delle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lesioni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nervi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laringei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chirurgia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tiroide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Minerva </w:t>
      </w:r>
      <w:proofErr w:type="spell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Chir</w:t>
      </w:r>
      <w:proofErr w:type="spell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. </w:t>
      </w:r>
      <w:proofErr w:type="gram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1994; 49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:299-02.</w:t>
      </w:r>
      <w:proofErr w:type="gramEnd"/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6.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Issing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P.R.;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Kempf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H.G. &amp;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Lenarz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Th.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Mitteilung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Einer</w:t>
      </w:r>
      <w:proofErr w:type="spellEnd"/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Klinisch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Relevantem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Variation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der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Arteria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Thyroidea</w:t>
      </w:r>
      <w:proofErr w:type="spellEnd"/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Superior.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Laryngo-Rhino-Oto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., 1994; 73</w:t>
      </w:r>
      <w:r>
        <w:rPr>
          <w:rFonts w:ascii="Times New Roman" w:hAnsi="Times New Roman" w:cs="Times New Roman"/>
          <w:color w:val="000000"/>
          <w:sz w:val="20"/>
          <w:szCs w:val="20"/>
        </w:rPr>
        <w:t>:536-7.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Bouchet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A. 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Cuilleret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J. </w:t>
      </w:r>
      <w:r>
        <w:rPr>
          <w:rFonts w:ascii="Times New Roman" w:hAnsi="Times New Roman" w:cs="Times New Roman"/>
          <w:color w:val="000000"/>
          <w:sz w:val="20"/>
          <w:szCs w:val="20"/>
        </w:rPr>
        <w:t>Anatomía: descriptiva,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topográfica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y funcional. Tomo: Cuello. Ed. Médica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Panamericana. 1998.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Snell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R.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Anatomía Clínica. </w:t>
      </w: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6ª ed.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McGrawHill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2000.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9. Ruiz Liard,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Latarjet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Anatomia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Humana. 4ta ed., tomo 2,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edit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Panamericana, junio de 2006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.Testut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L.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Latarjet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A. 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ratado de anatomía humana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Tomo 2. Barcelona, Ed. Salvat, 1968.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Lappas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D. A.;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Palaiologos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J.; Antonio, A.; et al. 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arterial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vascularization</w:t>
      </w:r>
      <w:proofErr w:type="spellEnd"/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the thyroid gland. A study in 843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postmortem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subjects.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Bull.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Assoc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 Anat. 1990; 74</w:t>
      </w:r>
      <w:r>
        <w:rPr>
          <w:rFonts w:ascii="Times New Roman" w:hAnsi="Times New Roman" w:cs="Times New Roman"/>
          <w:color w:val="000000"/>
          <w:sz w:val="20"/>
          <w:szCs w:val="20"/>
        </w:rPr>
        <w:t>:84.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Hayashi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Hori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E,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Ohtani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Ohtani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Kuwayama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N,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Endo S. 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Surgical anatomy of the cervical carotid artery for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carotid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endarterectomy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Neurol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Med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Chir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(Tokyo).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2005;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45(1):25-9.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13.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Poisel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S. &amp;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Golth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D.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Zur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Variabilität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der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groBen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Arterien</w:t>
      </w:r>
      <w:proofErr w:type="spellEnd"/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in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Trigonum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Caroticum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gram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Wiener Med. </w:t>
      </w:r>
      <w:proofErr w:type="spell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Wochenschr</w:t>
      </w:r>
      <w:proofErr w:type="spell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.</w:t>
      </w:r>
      <w:proofErr w:type="gram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1974;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124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: 229-32.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14. Faller, A. &amp;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Schärer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O.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Über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die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variabilitat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der</w:t>
      </w:r>
      <w:proofErr w:type="spellEnd"/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ArteriaeThyreoideae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Acta</w:t>
      </w:r>
      <w:proofErr w:type="spell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Anat., 1947; 4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:119-22.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15. Lo A,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Oehley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M, Bartlett A, Adams D, Blyth P, Al-Ali S.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Anatomical variations of the common carotid artery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bifurcation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. ANZ J Surg. 2006 Nov; 76(11): 970-2.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Spalteholz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W.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Atlas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anatomia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humana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16a. ed. São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Paulo, Ed.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Rocca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, 1988. V. 2.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17.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Hollinshead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W.H. &amp; </w:t>
      </w:r>
      <w:proofErr w:type="spellStart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Rosse</w:t>
      </w:r>
      <w:proofErr w:type="spellEnd"/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C. </w:t>
      </w:r>
      <w:proofErr w:type="spell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Anatomia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4a. ed. Rio de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Janeiro, Ed.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Interlivros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1991.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18. Gardner, W. D.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Osburn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, W. 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natomia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corpo</w:t>
      </w:r>
      <w:proofErr w:type="spellEnd"/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humano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2a. ed. São Paulo, Ed.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Atheneu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1980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Papadatos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D.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Observations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anatomo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radiologiques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des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proofErr w:type="spellStart"/>
      <w:proofErr w:type="gram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altérations</w:t>
      </w:r>
      <w:proofErr w:type="spellEnd"/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séniles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artéres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thyroidiennes</w:t>
      </w:r>
      <w:proofErr w:type="spell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Anat. </w:t>
      </w:r>
      <w:proofErr w:type="spell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Anz</w:t>
      </w:r>
      <w:proofErr w:type="spell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.,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1981; 150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:212-25.</w:t>
      </w:r>
      <w:proofErr w:type="gramEnd"/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20. Stewart, J. D. 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Circulation of the human thyroid. </w:t>
      </w:r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Arch.</w:t>
      </w:r>
    </w:p>
    <w:p w:rsidR="00AC70F5" w:rsidRP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Surg</w:t>
      </w:r>
      <w:proofErr w:type="gram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.(</w:t>
      </w:r>
      <w:proofErr w:type="spellStart"/>
      <w:proofErr w:type="gram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chicago</w:t>
      </w:r>
      <w:proofErr w:type="spell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), 1932; 53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:1157-65.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C70F5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21. Prates, J. C. </w:t>
      </w:r>
      <w:proofErr w:type="spellStart"/>
      <w:proofErr w:type="gramStart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Anatomia</w:t>
      </w:r>
      <w:proofErr w:type="spellEnd"/>
      <w:r w:rsidRPr="00AC70F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 w:rsidRPr="00AC70F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In: Rosa, J. C.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Glândula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tireóide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C70F5" w:rsidRDefault="00AC70F5" w:rsidP="00AC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Funções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disfunções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Diagnóstico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tratamento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São</w:t>
      </w:r>
    </w:p>
    <w:p w:rsidR="00CA4F2E" w:rsidRDefault="00AC70F5" w:rsidP="00AC70F5">
      <w:r>
        <w:rPr>
          <w:rFonts w:ascii="Times New Roman" w:hAnsi="Times New Roman" w:cs="Times New Roman"/>
          <w:color w:val="000000"/>
          <w:sz w:val="20"/>
          <w:szCs w:val="20"/>
        </w:rPr>
        <w:t>Paulo, Ed. Artes Médicas, 1974</w:t>
      </w:r>
    </w:p>
    <w:sectPr w:rsidR="00CA4F2E" w:rsidSect="00726FD8">
      <w:pgSz w:w="12240" w:h="15840"/>
      <w:pgMar w:top="1418" w:right="1701" w:bottom="1418" w:left="1701" w:header="153" w:footer="862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70F5"/>
    <w:rsid w:val="00017588"/>
    <w:rsid w:val="00065273"/>
    <w:rsid w:val="000D622F"/>
    <w:rsid w:val="001C4BD9"/>
    <w:rsid w:val="002A0A2C"/>
    <w:rsid w:val="00726FD8"/>
    <w:rsid w:val="00AC70F5"/>
    <w:rsid w:val="00CA4F2E"/>
    <w:rsid w:val="00FD58AD"/>
    <w:rsid w:val="00FD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2549</Words>
  <Characters>14020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</cp:revision>
  <dcterms:created xsi:type="dcterms:W3CDTF">2012-07-07T20:12:00Z</dcterms:created>
  <dcterms:modified xsi:type="dcterms:W3CDTF">2012-07-07T21:20:00Z</dcterms:modified>
</cp:coreProperties>
</file>